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5AF" w:rsidRDefault="003655AF" w:rsidP="008339FF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8339FF" w:rsidRDefault="008339FF" w:rsidP="008339FF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8339FF" w:rsidRDefault="008339FF" w:rsidP="008339FF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8339FF" w:rsidRDefault="008339FF" w:rsidP="008339FF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8339FF" w:rsidRDefault="008339FF" w:rsidP="008339FF">
      <w:pPr>
        <w:spacing w:line="240" w:lineRule="auto"/>
        <w:contextualSpacing/>
        <w:jc w:val="center"/>
        <w:rPr>
          <w:rFonts w:ascii="Lucida Bright" w:hAnsi="Lucida Bright"/>
          <w:b/>
          <w:sz w:val="20"/>
          <w:szCs w:val="20"/>
        </w:rPr>
      </w:pPr>
      <w:r>
        <w:rPr>
          <w:rFonts w:ascii="Lucida Bright" w:hAnsi="Lucida Bright"/>
          <w:b/>
          <w:sz w:val="20"/>
          <w:szCs w:val="20"/>
        </w:rPr>
        <w:t>RÉSUMÉ</w:t>
      </w:r>
    </w:p>
    <w:p w:rsidR="008339FF" w:rsidRDefault="008339FF" w:rsidP="008339FF">
      <w:pPr>
        <w:spacing w:line="240" w:lineRule="auto"/>
        <w:contextualSpacing/>
        <w:jc w:val="center"/>
        <w:rPr>
          <w:rFonts w:ascii="Lucida Bright" w:hAnsi="Lucida Bright"/>
          <w:b/>
          <w:sz w:val="20"/>
          <w:szCs w:val="20"/>
        </w:rPr>
      </w:pPr>
      <w:r>
        <w:rPr>
          <w:rFonts w:ascii="Lucida Bright" w:hAnsi="Lucida Bright"/>
          <w:b/>
          <w:sz w:val="20"/>
          <w:szCs w:val="20"/>
        </w:rPr>
        <w:t>RÉMUNÉRATION DES ÉLUS</w:t>
      </w:r>
    </w:p>
    <w:p w:rsidR="008339FF" w:rsidRDefault="008339FF" w:rsidP="008339FF">
      <w:pPr>
        <w:spacing w:line="240" w:lineRule="auto"/>
        <w:contextualSpacing/>
        <w:jc w:val="center"/>
        <w:rPr>
          <w:rFonts w:ascii="Lucida Bright" w:hAnsi="Lucida Bright"/>
          <w:b/>
          <w:sz w:val="20"/>
          <w:szCs w:val="20"/>
        </w:rPr>
      </w:pPr>
      <w:r>
        <w:rPr>
          <w:rFonts w:ascii="Lucida Bright" w:hAnsi="Lucida Bright"/>
          <w:b/>
          <w:sz w:val="20"/>
          <w:szCs w:val="20"/>
        </w:rPr>
        <w:t xml:space="preserve">ANNÉE 2020 </w:t>
      </w:r>
    </w:p>
    <w:p w:rsidR="008339FF" w:rsidRDefault="008339FF" w:rsidP="008339FF">
      <w:pPr>
        <w:spacing w:line="240" w:lineRule="auto"/>
        <w:contextualSpacing/>
        <w:jc w:val="center"/>
        <w:rPr>
          <w:rFonts w:ascii="Lucida Bright" w:hAnsi="Lucida Bright"/>
          <w:b/>
          <w:sz w:val="20"/>
          <w:szCs w:val="20"/>
        </w:rPr>
      </w:pPr>
    </w:p>
    <w:p w:rsidR="008339FF" w:rsidRDefault="008339FF" w:rsidP="008339FF">
      <w:pPr>
        <w:spacing w:line="240" w:lineRule="auto"/>
        <w:contextualSpacing/>
        <w:jc w:val="center"/>
        <w:rPr>
          <w:rFonts w:ascii="Lucida Bright" w:hAnsi="Lucida Bright"/>
          <w:b/>
          <w:sz w:val="20"/>
          <w:szCs w:val="20"/>
        </w:rPr>
      </w:pPr>
    </w:p>
    <w:p w:rsidR="008339FF" w:rsidRDefault="008339FF" w:rsidP="008339FF">
      <w:pPr>
        <w:spacing w:line="240" w:lineRule="auto"/>
        <w:contextualSpacing/>
        <w:jc w:val="both"/>
        <w:rPr>
          <w:rFonts w:ascii="Lucida Bright" w:hAnsi="Lucida Bright"/>
          <w:b/>
          <w:sz w:val="20"/>
          <w:szCs w:val="20"/>
          <w:u w:val="single"/>
        </w:rPr>
      </w:pPr>
      <w:r>
        <w:rPr>
          <w:rFonts w:ascii="Lucida Bright" w:hAnsi="Lucida Bright"/>
          <w:b/>
          <w:sz w:val="20"/>
          <w:szCs w:val="20"/>
          <w:u w:val="single"/>
        </w:rPr>
        <w:t>MAIRE :</w:t>
      </w:r>
    </w:p>
    <w:p w:rsidR="008339FF" w:rsidRDefault="008339FF" w:rsidP="008339FF">
      <w:pPr>
        <w:spacing w:line="240" w:lineRule="auto"/>
        <w:contextualSpacing/>
        <w:jc w:val="both"/>
        <w:rPr>
          <w:rFonts w:ascii="Lucida Bright" w:hAnsi="Lucida Bright"/>
          <w:b/>
          <w:sz w:val="20"/>
          <w:szCs w:val="20"/>
          <w:u w:val="single"/>
        </w:rPr>
      </w:pPr>
    </w:p>
    <w:p w:rsidR="008339FF" w:rsidRDefault="008339FF" w:rsidP="008339FF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Rémunération :</w:t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  <w:t xml:space="preserve">  6317.12$</w:t>
      </w:r>
    </w:p>
    <w:p w:rsidR="008339FF" w:rsidRDefault="008339FF" w:rsidP="008339FF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Allocation des dépenses :</w:t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  <w:t xml:space="preserve">  3163.68$</w:t>
      </w:r>
    </w:p>
    <w:p w:rsidR="008339FF" w:rsidRDefault="008339FF" w:rsidP="008339FF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Total annuel :</w:t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  <w:t xml:space="preserve">  9480.80$</w:t>
      </w:r>
    </w:p>
    <w:p w:rsidR="008339FF" w:rsidRDefault="008339FF" w:rsidP="008339FF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8339FF" w:rsidRDefault="008339FF" w:rsidP="008339FF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8339FF" w:rsidRDefault="008339FF" w:rsidP="008339FF">
      <w:pPr>
        <w:spacing w:line="240" w:lineRule="auto"/>
        <w:contextualSpacing/>
        <w:jc w:val="both"/>
        <w:rPr>
          <w:rFonts w:ascii="Lucida Bright" w:hAnsi="Lucida Bright"/>
          <w:b/>
          <w:sz w:val="20"/>
          <w:szCs w:val="20"/>
          <w:u w:val="single"/>
        </w:rPr>
      </w:pPr>
      <w:r>
        <w:rPr>
          <w:rFonts w:ascii="Lucida Bright" w:hAnsi="Lucida Bright"/>
          <w:b/>
          <w:sz w:val="20"/>
          <w:szCs w:val="20"/>
          <w:u w:val="single"/>
        </w:rPr>
        <w:t>CONSEILLER :</w:t>
      </w:r>
    </w:p>
    <w:p w:rsidR="008339FF" w:rsidRDefault="008339FF" w:rsidP="008339FF">
      <w:pPr>
        <w:spacing w:line="240" w:lineRule="auto"/>
        <w:contextualSpacing/>
        <w:jc w:val="both"/>
        <w:rPr>
          <w:rFonts w:ascii="Lucida Bright" w:hAnsi="Lucida Bright"/>
          <w:b/>
          <w:sz w:val="20"/>
          <w:szCs w:val="20"/>
          <w:u w:val="single"/>
        </w:rPr>
      </w:pPr>
    </w:p>
    <w:p w:rsidR="008339FF" w:rsidRDefault="008339FF" w:rsidP="008339FF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Rémunération :</w:t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  <w:t xml:space="preserve">  2108.64$</w:t>
      </w:r>
    </w:p>
    <w:p w:rsidR="008339FF" w:rsidRDefault="008339FF" w:rsidP="008339FF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Allocation des dépenses :</w:t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  <w:t xml:space="preserve">  1054.56$</w:t>
      </w:r>
    </w:p>
    <w:p w:rsidR="008339FF" w:rsidRDefault="008339FF" w:rsidP="008339FF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Total annuel :</w:t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  <w:t xml:space="preserve">  3163.20$</w:t>
      </w:r>
    </w:p>
    <w:p w:rsidR="008339FF" w:rsidRDefault="008339FF" w:rsidP="008339FF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8339FF" w:rsidRDefault="008339FF" w:rsidP="008339FF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8339FF" w:rsidRDefault="008339FF" w:rsidP="008339FF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8339FF" w:rsidRDefault="008339FF" w:rsidP="008339FF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8339FF" w:rsidRDefault="008339FF" w:rsidP="008339FF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Sainte-Félicité, ce 4</w:t>
      </w:r>
      <w:r w:rsidRPr="008339FF">
        <w:rPr>
          <w:rFonts w:ascii="Lucida Bright" w:hAnsi="Lucida Bright"/>
          <w:sz w:val="20"/>
          <w:szCs w:val="20"/>
          <w:vertAlign w:val="superscript"/>
        </w:rPr>
        <w:t>e</w:t>
      </w:r>
      <w:r>
        <w:rPr>
          <w:rFonts w:ascii="Lucida Bright" w:hAnsi="Lucida Bright"/>
          <w:sz w:val="20"/>
          <w:szCs w:val="20"/>
        </w:rPr>
        <w:t xml:space="preserve"> jour de février 2020.</w:t>
      </w:r>
    </w:p>
    <w:p w:rsidR="008339FF" w:rsidRDefault="008339FF" w:rsidP="008339FF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8339FF" w:rsidRDefault="008339FF" w:rsidP="008339FF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8339FF" w:rsidRDefault="008339FF" w:rsidP="008339FF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8339FF" w:rsidRDefault="008339FF" w:rsidP="008339FF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8339FF" w:rsidRDefault="008339FF" w:rsidP="008339FF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Yves Chassé, GMA</w:t>
      </w:r>
    </w:p>
    <w:p w:rsidR="008339FF" w:rsidRDefault="008339FF" w:rsidP="008339FF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Directeur général</w:t>
      </w:r>
    </w:p>
    <w:p w:rsidR="008339FF" w:rsidRPr="008339FF" w:rsidRDefault="008339FF" w:rsidP="008339FF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Secrétaire-trésorier</w:t>
      </w:r>
    </w:p>
    <w:sectPr w:rsidR="008339FF" w:rsidRPr="008339FF" w:rsidSect="003655A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hyphenationZone w:val="425"/>
  <w:characterSpacingControl w:val="doNotCompress"/>
  <w:compat/>
  <w:rsids>
    <w:rsidRoot w:val="008339FF"/>
    <w:rsid w:val="003655AF"/>
    <w:rsid w:val="00833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5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319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cp:lastPrinted>2020-04-02T13:03:00Z</cp:lastPrinted>
  <dcterms:created xsi:type="dcterms:W3CDTF">2020-04-02T12:56:00Z</dcterms:created>
  <dcterms:modified xsi:type="dcterms:W3CDTF">2020-04-02T13:04:00Z</dcterms:modified>
</cp:coreProperties>
</file>