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E2F" w:rsidRPr="00730ED1" w:rsidRDefault="006854D7" w:rsidP="006854D7">
      <w:pPr>
        <w:spacing w:line="240" w:lineRule="auto"/>
        <w:contextualSpacing/>
        <w:jc w:val="both"/>
        <w:rPr>
          <w:rFonts w:ascii="Lucida Bright" w:hAnsi="Lucida Bright"/>
          <w:b/>
          <w:sz w:val="18"/>
          <w:szCs w:val="18"/>
        </w:rPr>
      </w:pPr>
      <w:r w:rsidRPr="00730ED1">
        <w:rPr>
          <w:rFonts w:ascii="Lucida Bright" w:hAnsi="Lucida Bright"/>
          <w:b/>
          <w:sz w:val="18"/>
          <w:szCs w:val="18"/>
        </w:rPr>
        <w:t>CANADA</w:t>
      </w:r>
    </w:p>
    <w:p w:rsidR="006854D7" w:rsidRPr="00730ED1" w:rsidRDefault="006854D7" w:rsidP="006854D7">
      <w:pPr>
        <w:spacing w:line="240" w:lineRule="auto"/>
        <w:contextualSpacing/>
        <w:jc w:val="both"/>
        <w:rPr>
          <w:rFonts w:ascii="Lucida Bright" w:hAnsi="Lucida Bright"/>
          <w:b/>
          <w:sz w:val="18"/>
          <w:szCs w:val="18"/>
        </w:rPr>
      </w:pPr>
      <w:r w:rsidRPr="00730ED1">
        <w:rPr>
          <w:rFonts w:ascii="Lucida Bright" w:hAnsi="Lucida Bright"/>
          <w:b/>
          <w:sz w:val="18"/>
          <w:szCs w:val="18"/>
        </w:rPr>
        <w:t>PROVINCE DE QUÉBEC</w:t>
      </w:r>
    </w:p>
    <w:p w:rsidR="006854D7" w:rsidRPr="00730ED1" w:rsidRDefault="006854D7" w:rsidP="006854D7">
      <w:pPr>
        <w:spacing w:line="240" w:lineRule="auto"/>
        <w:contextualSpacing/>
        <w:jc w:val="both"/>
        <w:rPr>
          <w:rFonts w:ascii="Lucida Bright" w:hAnsi="Lucida Bright"/>
          <w:b/>
          <w:sz w:val="18"/>
          <w:szCs w:val="18"/>
        </w:rPr>
      </w:pPr>
      <w:r w:rsidRPr="00730ED1">
        <w:rPr>
          <w:rFonts w:ascii="Lucida Bright" w:hAnsi="Lucida Bright"/>
          <w:b/>
          <w:sz w:val="18"/>
          <w:szCs w:val="18"/>
        </w:rPr>
        <w:t>MRC DE LA MATANIE</w:t>
      </w:r>
    </w:p>
    <w:p w:rsidR="006854D7" w:rsidRDefault="006854D7" w:rsidP="006854D7">
      <w:pPr>
        <w:spacing w:line="240" w:lineRule="auto"/>
        <w:contextualSpacing/>
        <w:jc w:val="both"/>
        <w:rPr>
          <w:rFonts w:ascii="Lucida Bright" w:hAnsi="Lucida Bright"/>
          <w:b/>
          <w:sz w:val="18"/>
          <w:szCs w:val="18"/>
        </w:rPr>
      </w:pPr>
      <w:r w:rsidRPr="00730ED1">
        <w:rPr>
          <w:rFonts w:ascii="Lucida Bright" w:hAnsi="Lucida Bright"/>
          <w:b/>
          <w:sz w:val="18"/>
          <w:szCs w:val="18"/>
        </w:rPr>
        <w:t>MUNICIPALITÉ DE SAINTE-FÉLICITÉ</w:t>
      </w:r>
    </w:p>
    <w:p w:rsidR="009D0DE5" w:rsidRDefault="009D0DE5" w:rsidP="006854D7">
      <w:pPr>
        <w:spacing w:line="240" w:lineRule="auto"/>
        <w:contextualSpacing/>
        <w:jc w:val="both"/>
        <w:rPr>
          <w:rFonts w:ascii="Lucida Bright" w:hAnsi="Lucida Bright"/>
          <w:b/>
          <w:sz w:val="18"/>
          <w:szCs w:val="18"/>
        </w:rPr>
      </w:pPr>
    </w:p>
    <w:p w:rsidR="009D0DE5" w:rsidRPr="00730ED1" w:rsidRDefault="009D0DE5" w:rsidP="009D0DE5">
      <w:pPr>
        <w:spacing w:line="240" w:lineRule="auto"/>
        <w:contextualSpacing/>
        <w:jc w:val="center"/>
        <w:rPr>
          <w:rFonts w:ascii="Lucida Bright" w:hAnsi="Lucida Bright"/>
          <w:b/>
          <w:sz w:val="18"/>
          <w:szCs w:val="18"/>
        </w:rPr>
      </w:pPr>
      <w:r>
        <w:rPr>
          <w:rFonts w:ascii="Lucida Bright" w:hAnsi="Lucida Bright"/>
          <w:b/>
          <w:sz w:val="18"/>
          <w:szCs w:val="18"/>
        </w:rPr>
        <w:t>RÈGLEMENT NUMÉRO 2018-76</w:t>
      </w:r>
    </w:p>
    <w:p w:rsidR="009D0DE5" w:rsidRDefault="009D0DE5" w:rsidP="006854D7">
      <w:pPr>
        <w:spacing w:line="240" w:lineRule="auto"/>
        <w:contextualSpacing/>
        <w:jc w:val="both"/>
        <w:rPr>
          <w:rFonts w:ascii="Lucida Bright" w:hAnsi="Lucida Bright"/>
          <w:b/>
          <w:sz w:val="18"/>
          <w:szCs w:val="18"/>
        </w:rPr>
      </w:pPr>
    </w:p>
    <w:p w:rsidR="006854D7" w:rsidRPr="00730ED1" w:rsidRDefault="006854D7" w:rsidP="006854D7">
      <w:pPr>
        <w:spacing w:line="240" w:lineRule="auto"/>
        <w:contextualSpacing/>
        <w:jc w:val="both"/>
        <w:rPr>
          <w:rFonts w:ascii="Lucida Bright" w:hAnsi="Lucida Bright"/>
          <w:b/>
          <w:sz w:val="18"/>
          <w:szCs w:val="18"/>
        </w:rPr>
      </w:pPr>
      <w:r w:rsidRPr="00730ED1">
        <w:rPr>
          <w:rFonts w:ascii="Lucida Bright" w:hAnsi="Lucida Bright"/>
          <w:b/>
          <w:sz w:val="18"/>
          <w:szCs w:val="18"/>
        </w:rPr>
        <w:t>RÈGLEMENT NUMÉRO 2018-76 MODIFIANT LE RÈGLEMENT DE ZONAGE NUMÉRO 76 AFIN DE RENDRE CONFORME AU SCHÉMA D’AMÉNAGEMENT LES CONDITIONS D’IMPLANTATION DE RÉSIDENCES EN ZONE AGRICOLE</w:t>
      </w:r>
    </w:p>
    <w:p w:rsidR="006854D7" w:rsidRPr="00730ED1" w:rsidRDefault="006854D7" w:rsidP="006854D7">
      <w:pPr>
        <w:spacing w:line="240" w:lineRule="auto"/>
        <w:contextualSpacing/>
        <w:jc w:val="both"/>
        <w:rPr>
          <w:rFonts w:ascii="Lucida Bright" w:hAnsi="Lucida Bright"/>
          <w:b/>
          <w:sz w:val="18"/>
          <w:szCs w:val="18"/>
        </w:rPr>
      </w:pPr>
    </w:p>
    <w:p w:rsidR="006854D7" w:rsidRPr="00730ED1" w:rsidRDefault="006854D7" w:rsidP="006854D7">
      <w:pPr>
        <w:spacing w:line="240" w:lineRule="auto"/>
        <w:contextualSpacing/>
        <w:jc w:val="both"/>
        <w:rPr>
          <w:rFonts w:ascii="Lucida Bright" w:hAnsi="Lucida Bright"/>
          <w:sz w:val="18"/>
          <w:szCs w:val="18"/>
        </w:rPr>
      </w:pPr>
      <w:r w:rsidRPr="00730ED1">
        <w:rPr>
          <w:rFonts w:ascii="Lucida Bright" w:hAnsi="Lucida Bright"/>
          <w:sz w:val="18"/>
          <w:szCs w:val="18"/>
        </w:rPr>
        <w:t xml:space="preserve">ATTENDU QUE, conformément aux dispositions de la </w:t>
      </w:r>
      <w:r w:rsidRPr="00730ED1">
        <w:rPr>
          <w:rFonts w:ascii="Lucida Bright" w:hAnsi="Lucida Bright"/>
          <w:i/>
          <w:sz w:val="18"/>
          <w:szCs w:val="18"/>
        </w:rPr>
        <w:t>Loi sur l’aménagement et l’urbanisme (RLRQ, chapitre A-19.1)</w:t>
      </w:r>
      <w:r w:rsidRPr="00730ED1">
        <w:rPr>
          <w:rFonts w:ascii="Lucida Bright" w:hAnsi="Lucida Bright"/>
          <w:sz w:val="18"/>
          <w:szCs w:val="18"/>
        </w:rPr>
        <w:t>, la Municipalité de Sainte-Félicité a adopté le Règlement de zonage numéro 76 pour l’ensemble de son territoire;</w:t>
      </w:r>
    </w:p>
    <w:p w:rsidR="006854D7" w:rsidRPr="00730ED1" w:rsidRDefault="006854D7" w:rsidP="006854D7">
      <w:pPr>
        <w:spacing w:line="240" w:lineRule="auto"/>
        <w:contextualSpacing/>
        <w:jc w:val="both"/>
        <w:rPr>
          <w:rFonts w:ascii="Lucida Bright" w:hAnsi="Lucida Bright"/>
          <w:sz w:val="18"/>
          <w:szCs w:val="18"/>
        </w:rPr>
      </w:pPr>
    </w:p>
    <w:p w:rsidR="008351F5" w:rsidRPr="00730ED1" w:rsidRDefault="006854D7" w:rsidP="006854D7">
      <w:pPr>
        <w:spacing w:line="240" w:lineRule="auto"/>
        <w:contextualSpacing/>
        <w:jc w:val="both"/>
        <w:rPr>
          <w:rFonts w:ascii="Lucida Bright" w:hAnsi="Lucida Bright"/>
          <w:sz w:val="18"/>
          <w:szCs w:val="18"/>
        </w:rPr>
      </w:pPr>
      <w:r w:rsidRPr="00730ED1">
        <w:rPr>
          <w:rFonts w:ascii="Lucida Bright" w:hAnsi="Lucida Bright"/>
          <w:sz w:val="18"/>
          <w:szCs w:val="18"/>
        </w:rPr>
        <w:t xml:space="preserve">ATTENDU QUE la Municipalité régionale de comté de La </w:t>
      </w:r>
      <w:proofErr w:type="spellStart"/>
      <w:r w:rsidRPr="00730ED1">
        <w:rPr>
          <w:rFonts w:ascii="Lucida Bright" w:hAnsi="Lucida Bright"/>
          <w:sz w:val="18"/>
          <w:szCs w:val="18"/>
        </w:rPr>
        <w:t>Matanie</w:t>
      </w:r>
      <w:proofErr w:type="spellEnd"/>
      <w:r w:rsidRPr="00730ED1">
        <w:rPr>
          <w:rFonts w:ascii="Lucida Bright" w:hAnsi="Lucida Bright"/>
          <w:sz w:val="18"/>
          <w:szCs w:val="18"/>
        </w:rPr>
        <w:t xml:space="preserve"> a adopté le règlement 198-12-2016 modifiant les conditions d’implantation de résidences en zone agricole prévues au schéma d’aménagement et de développement de façon à reconnaître les décisions de la Commission de protection du territoire agricole ou d’autres tribunaux antérieures au</w:t>
      </w:r>
      <w:r w:rsidR="008351F5" w:rsidRPr="00730ED1">
        <w:rPr>
          <w:rFonts w:ascii="Lucida Bright" w:hAnsi="Lucida Bright"/>
          <w:sz w:val="18"/>
          <w:szCs w:val="18"/>
        </w:rPr>
        <w:t xml:space="preserve"> 15 avril 2011;</w:t>
      </w:r>
    </w:p>
    <w:p w:rsidR="008351F5" w:rsidRPr="00730ED1" w:rsidRDefault="008351F5" w:rsidP="006854D7">
      <w:pPr>
        <w:spacing w:line="240" w:lineRule="auto"/>
        <w:contextualSpacing/>
        <w:jc w:val="both"/>
        <w:rPr>
          <w:rFonts w:ascii="Lucida Bright" w:hAnsi="Lucida Bright"/>
          <w:sz w:val="18"/>
          <w:szCs w:val="18"/>
        </w:rPr>
      </w:pPr>
    </w:p>
    <w:p w:rsidR="008351F5" w:rsidRPr="00730ED1" w:rsidRDefault="008351F5" w:rsidP="006854D7">
      <w:pPr>
        <w:spacing w:line="240" w:lineRule="auto"/>
        <w:contextualSpacing/>
        <w:jc w:val="both"/>
        <w:rPr>
          <w:rFonts w:ascii="Lucida Bright" w:hAnsi="Lucida Bright"/>
          <w:sz w:val="18"/>
          <w:szCs w:val="18"/>
        </w:rPr>
      </w:pPr>
      <w:r w:rsidRPr="00730ED1">
        <w:rPr>
          <w:rFonts w:ascii="Lucida Bright" w:hAnsi="Lucida Bright"/>
          <w:sz w:val="18"/>
          <w:szCs w:val="18"/>
        </w:rPr>
        <w:t>ATTENDU QUE la Municipalité de Sainte-Félicité doit modifier sa règlementation pour rendre conforme au schéma d’aménagement et de développement les conditions d’implantation de résidences en zone agricole qui y sont prévues;</w:t>
      </w:r>
    </w:p>
    <w:p w:rsidR="008351F5" w:rsidRPr="00730ED1" w:rsidRDefault="008351F5" w:rsidP="006854D7">
      <w:pPr>
        <w:spacing w:line="240" w:lineRule="auto"/>
        <w:contextualSpacing/>
        <w:jc w:val="both"/>
        <w:rPr>
          <w:rFonts w:ascii="Lucida Bright" w:hAnsi="Lucida Bright"/>
          <w:sz w:val="18"/>
          <w:szCs w:val="18"/>
        </w:rPr>
      </w:pPr>
    </w:p>
    <w:p w:rsidR="008351F5" w:rsidRPr="00730ED1" w:rsidRDefault="008351F5" w:rsidP="006854D7">
      <w:pPr>
        <w:spacing w:line="240" w:lineRule="auto"/>
        <w:contextualSpacing/>
        <w:jc w:val="both"/>
        <w:rPr>
          <w:rFonts w:ascii="Lucida Bright" w:hAnsi="Lucida Bright"/>
          <w:sz w:val="18"/>
          <w:szCs w:val="18"/>
        </w:rPr>
      </w:pPr>
      <w:r w:rsidRPr="00730ED1">
        <w:rPr>
          <w:rFonts w:ascii="Lucida Bright" w:hAnsi="Lucida Bright"/>
          <w:sz w:val="18"/>
          <w:szCs w:val="18"/>
        </w:rPr>
        <w:t>ATTENDU QUE le présent règlement ne constitue qu’une concordance partielle au schéma d’aménagement;</w:t>
      </w:r>
    </w:p>
    <w:p w:rsidR="008351F5" w:rsidRPr="00730ED1" w:rsidRDefault="008351F5" w:rsidP="006854D7">
      <w:pPr>
        <w:spacing w:line="240" w:lineRule="auto"/>
        <w:contextualSpacing/>
        <w:jc w:val="both"/>
        <w:rPr>
          <w:rFonts w:ascii="Lucida Bright" w:hAnsi="Lucida Bright"/>
          <w:sz w:val="18"/>
          <w:szCs w:val="18"/>
        </w:rPr>
      </w:pPr>
    </w:p>
    <w:p w:rsidR="008351F5" w:rsidRPr="00730ED1" w:rsidRDefault="008351F5" w:rsidP="006854D7">
      <w:pPr>
        <w:spacing w:line="240" w:lineRule="auto"/>
        <w:contextualSpacing/>
        <w:jc w:val="both"/>
        <w:rPr>
          <w:rFonts w:ascii="Lucida Bright" w:hAnsi="Lucida Bright"/>
          <w:sz w:val="18"/>
          <w:szCs w:val="18"/>
        </w:rPr>
      </w:pPr>
      <w:r w:rsidRPr="00730ED1">
        <w:rPr>
          <w:rFonts w:ascii="Lucida Bright" w:hAnsi="Lucida Bright"/>
          <w:sz w:val="18"/>
          <w:szCs w:val="18"/>
        </w:rPr>
        <w:t>ATTENDU QU’un avis de motion du présent règlement, avec dispense de lec</w:t>
      </w:r>
      <w:r w:rsidR="00551DC0">
        <w:rPr>
          <w:rFonts w:ascii="Lucida Bright" w:hAnsi="Lucida Bright"/>
          <w:sz w:val="18"/>
          <w:szCs w:val="18"/>
        </w:rPr>
        <w:t>ture, a dûment été donné par la conseillère, Madame Diane Marceau</w:t>
      </w:r>
      <w:r w:rsidRPr="00730ED1">
        <w:rPr>
          <w:rFonts w:ascii="Lucida Bright" w:hAnsi="Lucida Bright"/>
          <w:sz w:val="18"/>
          <w:szCs w:val="18"/>
        </w:rPr>
        <w:t>, à la séance ordi</w:t>
      </w:r>
      <w:r w:rsidR="00551DC0">
        <w:rPr>
          <w:rFonts w:ascii="Lucida Bright" w:hAnsi="Lucida Bright"/>
          <w:sz w:val="18"/>
          <w:szCs w:val="18"/>
        </w:rPr>
        <w:t>naire du Conseil tenue le 04 juin 2018</w:t>
      </w:r>
      <w:r w:rsidRPr="00730ED1">
        <w:rPr>
          <w:rFonts w:ascii="Lucida Bright" w:hAnsi="Lucida Bright"/>
          <w:sz w:val="18"/>
          <w:szCs w:val="18"/>
        </w:rPr>
        <w:t>;</w:t>
      </w:r>
    </w:p>
    <w:p w:rsidR="008351F5" w:rsidRPr="00730ED1" w:rsidRDefault="008351F5" w:rsidP="006854D7">
      <w:pPr>
        <w:spacing w:line="240" w:lineRule="auto"/>
        <w:contextualSpacing/>
        <w:jc w:val="both"/>
        <w:rPr>
          <w:rFonts w:ascii="Lucida Bright" w:hAnsi="Lucida Bright"/>
          <w:sz w:val="18"/>
          <w:szCs w:val="18"/>
        </w:rPr>
      </w:pPr>
    </w:p>
    <w:p w:rsidR="000B19BD" w:rsidRPr="00730ED1" w:rsidRDefault="000B19BD" w:rsidP="006854D7">
      <w:pPr>
        <w:spacing w:line="240" w:lineRule="auto"/>
        <w:contextualSpacing/>
        <w:jc w:val="both"/>
        <w:rPr>
          <w:rFonts w:ascii="Lucida Bright" w:hAnsi="Lucida Bright"/>
          <w:sz w:val="18"/>
          <w:szCs w:val="18"/>
        </w:rPr>
      </w:pPr>
      <w:r w:rsidRPr="00730ED1">
        <w:rPr>
          <w:rFonts w:ascii="Lucida Bright" w:hAnsi="Lucida Bright"/>
          <w:sz w:val="18"/>
          <w:szCs w:val="18"/>
        </w:rPr>
        <w:t>EN CONSÉQUENCE, il est p</w:t>
      </w:r>
      <w:r w:rsidR="00551DC0">
        <w:rPr>
          <w:rFonts w:ascii="Lucida Bright" w:hAnsi="Lucida Bright"/>
          <w:sz w:val="18"/>
          <w:szCs w:val="18"/>
        </w:rPr>
        <w:t xml:space="preserve">roposé par Madame Diane Marceau </w:t>
      </w:r>
      <w:r w:rsidRPr="00730ED1">
        <w:rPr>
          <w:rFonts w:ascii="Lucida Bright" w:hAnsi="Lucida Bright"/>
          <w:sz w:val="18"/>
          <w:szCs w:val="18"/>
        </w:rPr>
        <w:t>et résolu u</w:t>
      </w:r>
      <w:r w:rsidR="002C7E4E" w:rsidRPr="00730ED1">
        <w:rPr>
          <w:rFonts w:ascii="Lucida Bright" w:hAnsi="Lucida Bright"/>
          <w:sz w:val="18"/>
          <w:szCs w:val="18"/>
        </w:rPr>
        <w:t>nanimement :</w:t>
      </w:r>
    </w:p>
    <w:p w:rsidR="002C7E4E" w:rsidRPr="00730ED1" w:rsidRDefault="002C7E4E" w:rsidP="006854D7">
      <w:pPr>
        <w:spacing w:line="240" w:lineRule="auto"/>
        <w:contextualSpacing/>
        <w:jc w:val="both"/>
        <w:rPr>
          <w:rFonts w:ascii="Lucida Bright" w:hAnsi="Lucida Bright"/>
          <w:sz w:val="18"/>
          <w:szCs w:val="18"/>
        </w:rPr>
      </w:pPr>
    </w:p>
    <w:p w:rsidR="002C7E4E" w:rsidRPr="00730ED1" w:rsidRDefault="002C7E4E" w:rsidP="006854D7">
      <w:pPr>
        <w:spacing w:line="240" w:lineRule="auto"/>
        <w:contextualSpacing/>
        <w:jc w:val="both"/>
        <w:rPr>
          <w:rFonts w:ascii="Lucida Bright" w:hAnsi="Lucida Bright"/>
          <w:sz w:val="18"/>
          <w:szCs w:val="18"/>
        </w:rPr>
      </w:pPr>
      <w:r w:rsidRPr="00730ED1">
        <w:rPr>
          <w:rFonts w:ascii="Lucida Bright" w:hAnsi="Lucida Bright"/>
          <w:sz w:val="18"/>
          <w:szCs w:val="18"/>
        </w:rPr>
        <w:t>QUE le Règlement numéro 2018-76 soit et est adopté, et que le Conseil ordonne et statue, par ce règlement, ce qui suit :</w:t>
      </w:r>
    </w:p>
    <w:p w:rsidR="002C7E4E" w:rsidRPr="00730ED1" w:rsidRDefault="002C7E4E" w:rsidP="006854D7">
      <w:pPr>
        <w:spacing w:line="240" w:lineRule="auto"/>
        <w:contextualSpacing/>
        <w:jc w:val="both"/>
        <w:rPr>
          <w:rFonts w:ascii="Lucida Bright" w:hAnsi="Lucida Bright"/>
          <w:sz w:val="18"/>
          <w:szCs w:val="18"/>
        </w:rPr>
      </w:pPr>
    </w:p>
    <w:p w:rsidR="002C7E4E" w:rsidRPr="00730ED1" w:rsidRDefault="002C7E4E" w:rsidP="006854D7">
      <w:pPr>
        <w:spacing w:line="240" w:lineRule="auto"/>
        <w:contextualSpacing/>
        <w:jc w:val="both"/>
        <w:rPr>
          <w:rFonts w:ascii="Lucida Bright" w:hAnsi="Lucida Bright"/>
          <w:b/>
          <w:sz w:val="18"/>
          <w:szCs w:val="18"/>
        </w:rPr>
      </w:pPr>
      <w:r w:rsidRPr="00730ED1">
        <w:rPr>
          <w:rFonts w:ascii="Lucida Bright" w:hAnsi="Lucida Bright"/>
          <w:b/>
          <w:sz w:val="18"/>
          <w:szCs w:val="18"/>
        </w:rPr>
        <w:t>ARTICLE 1</w:t>
      </w:r>
      <w:r w:rsidRPr="00730ED1">
        <w:rPr>
          <w:rFonts w:ascii="Lucida Bright" w:hAnsi="Lucida Bright"/>
          <w:b/>
          <w:sz w:val="18"/>
          <w:szCs w:val="18"/>
        </w:rPr>
        <w:tab/>
      </w:r>
    </w:p>
    <w:p w:rsidR="002C7E4E" w:rsidRPr="00730ED1" w:rsidRDefault="002C7E4E" w:rsidP="006854D7">
      <w:pPr>
        <w:spacing w:line="240" w:lineRule="auto"/>
        <w:contextualSpacing/>
        <w:jc w:val="both"/>
        <w:rPr>
          <w:rFonts w:ascii="Lucida Bright" w:hAnsi="Lucida Bright"/>
          <w:b/>
          <w:sz w:val="18"/>
          <w:szCs w:val="18"/>
        </w:rPr>
      </w:pPr>
      <w:r w:rsidRPr="00730ED1">
        <w:rPr>
          <w:rFonts w:ascii="Lucida Bright" w:hAnsi="Lucida Bright"/>
          <w:b/>
          <w:sz w:val="18"/>
          <w:szCs w:val="18"/>
        </w:rPr>
        <w:t>PRÉAMBULE ET BUT DU RÈGLEMENT</w:t>
      </w:r>
    </w:p>
    <w:p w:rsidR="002C7E4E" w:rsidRPr="00730ED1" w:rsidRDefault="002C7E4E" w:rsidP="006854D7">
      <w:pPr>
        <w:spacing w:line="240" w:lineRule="auto"/>
        <w:contextualSpacing/>
        <w:jc w:val="both"/>
        <w:rPr>
          <w:rFonts w:ascii="Lucida Bright" w:hAnsi="Lucida Bright"/>
          <w:b/>
          <w:sz w:val="18"/>
          <w:szCs w:val="18"/>
        </w:rPr>
      </w:pPr>
    </w:p>
    <w:p w:rsidR="002C7E4E" w:rsidRPr="00730ED1" w:rsidRDefault="002C7E4E" w:rsidP="006854D7">
      <w:pPr>
        <w:spacing w:line="240" w:lineRule="auto"/>
        <w:contextualSpacing/>
        <w:jc w:val="both"/>
        <w:rPr>
          <w:rFonts w:ascii="Lucida Bright" w:hAnsi="Lucida Bright"/>
          <w:sz w:val="18"/>
          <w:szCs w:val="18"/>
        </w:rPr>
      </w:pPr>
      <w:r w:rsidRPr="00730ED1">
        <w:rPr>
          <w:rFonts w:ascii="Lucida Bright" w:hAnsi="Lucida Bright"/>
          <w:sz w:val="18"/>
          <w:szCs w:val="18"/>
        </w:rPr>
        <w:t xml:space="preserve">Le présent règlement modifie le </w:t>
      </w:r>
      <w:r w:rsidRPr="00730ED1">
        <w:rPr>
          <w:rFonts w:ascii="Lucida Bright" w:hAnsi="Lucida Bright"/>
          <w:i/>
          <w:sz w:val="18"/>
          <w:szCs w:val="18"/>
        </w:rPr>
        <w:t xml:space="preserve">Règlement numéro 76 sur le zonage </w:t>
      </w:r>
      <w:r w:rsidRPr="00730ED1">
        <w:rPr>
          <w:rFonts w:ascii="Lucida Bright" w:hAnsi="Lucida Bright"/>
          <w:sz w:val="18"/>
          <w:szCs w:val="18"/>
        </w:rPr>
        <w:t>de la Municipalité de Sainte-Félicité afin de modifier les conditions d’implantation de résidences en zone agricole prévues au règlement numéro 76.</w:t>
      </w:r>
    </w:p>
    <w:p w:rsidR="002C7E4E" w:rsidRPr="00730ED1" w:rsidRDefault="002C7E4E" w:rsidP="006854D7">
      <w:pPr>
        <w:spacing w:line="240" w:lineRule="auto"/>
        <w:contextualSpacing/>
        <w:jc w:val="both"/>
        <w:rPr>
          <w:rFonts w:ascii="Lucida Bright" w:hAnsi="Lucida Bright"/>
          <w:sz w:val="18"/>
          <w:szCs w:val="18"/>
        </w:rPr>
      </w:pPr>
    </w:p>
    <w:p w:rsidR="002C7E4E" w:rsidRPr="00730ED1" w:rsidRDefault="002C7E4E" w:rsidP="006854D7">
      <w:pPr>
        <w:spacing w:line="240" w:lineRule="auto"/>
        <w:contextualSpacing/>
        <w:jc w:val="both"/>
        <w:rPr>
          <w:rFonts w:ascii="Lucida Bright" w:hAnsi="Lucida Bright"/>
          <w:sz w:val="18"/>
          <w:szCs w:val="18"/>
        </w:rPr>
      </w:pPr>
      <w:r w:rsidRPr="00730ED1">
        <w:rPr>
          <w:rFonts w:ascii="Lucida Bright" w:hAnsi="Lucida Bright"/>
          <w:sz w:val="18"/>
          <w:szCs w:val="18"/>
        </w:rPr>
        <w:t>Le préambule ci-dessus fait partie intégrante du présent règlement.</w:t>
      </w:r>
    </w:p>
    <w:p w:rsidR="002C7E4E" w:rsidRPr="00730ED1" w:rsidRDefault="002C7E4E" w:rsidP="006854D7">
      <w:pPr>
        <w:spacing w:line="240" w:lineRule="auto"/>
        <w:contextualSpacing/>
        <w:jc w:val="both"/>
        <w:rPr>
          <w:rFonts w:ascii="Lucida Bright" w:hAnsi="Lucida Bright"/>
          <w:sz w:val="18"/>
          <w:szCs w:val="18"/>
        </w:rPr>
      </w:pPr>
    </w:p>
    <w:p w:rsidR="002C7E4E" w:rsidRPr="00730ED1" w:rsidRDefault="002C7E4E" w:rsidP="006854D7">
      <w:pPr>
        <w:spacing w:line="240" w:lineRule="auto"/>
        <w:contextualSpacing/>
        <w:jc w:val="both"/>
        <w:rPr>
          <w:rFonts w:ascii="Lucida Bright" w:hAnsi="Lucida Bright"/>
          <w:b/>
          <w:sz w:val="18"/>
          <w:szCs w:val="18"/>
        </w:rPr>
      </w:pPr>
      <w:r w:rsidRPr="00730ED1">
        <w:rPr>
          <w:rFonts w:ascii="Lucida Bright" w:hAnsi="Lucida Bright"/>
          <w:b/>
          <w:sz w:val="18"/>
          <w:szCs w:val="18"/>
        </w:rPr>
        <w:t>ARTICLE 2</w:t>
      </w:r>
    </w:p>
    <w:p w:rsidR="002C7E4E" w:rsidRPr="00730ED1" w:rsidRDefault="002C7E4E" w:rsidP="006854D7">
      <w:pPr>
        <w:spacing w:line="240" w:lineRule="auto"/>
        <w:contextualSpacing/>
        <w:jc w:val="both"/>
        <w:rPr>
          <w:rFonts w:ascii="Lucida Bright" w:hAnsi="Lucida Bright"/>
          <w:b/>
          <w:sz w:val="18"/>
          <w:szCs w:val="18"/>
        </w:rPr>
      </w:pPr>
      <w:r w:rsidRPr="00730ED1">
        <w:rPr>
          <w:rFonts w:ascii="Lucida Bright" w:hAnsi="Lucida Bright"/>
          <w:b/>
          <w:sz w:val="18"/>
          <w:szCs w:val="18"/>
        </w:rPr>
        <w:t>NORMES SPÉCIALES CONCERNANT L’IMPLANTATION DE RÉSIDENCES DANS LES ZONES AGRICOLES</w:t>
      </w:r>
    </w:p>
    <w:p w:rsidR="002C7E4E" w:rsidRPr="00730ED1" w:rsidRDefault="002C7E4E" w:rsidP="006854D7">
      <w:pPr>
        <w:spacing w:line="240" w:lineRule="auto"/>
        <w:contextualSpacing/>
        <w:jc w:val="both"/>
        <w:rPr>
          <w:rFonts w:ascii="Lucida Bright" w:hAnsi="Lucida Bright"/>
          <w:b/>
          <w:sz w:val="18"/>
          <w:szCs w:val="18"/>
        </w:rPr>
      </w:pPr>
    </w:p>
    <w:p w:rsidR="002C7E4E" w:rsidRPr="00730ED1" w:rsidRDefault="00345B20" w:rsidP="006854D7">
      <w:pPr>
        <w:spacing w:line="240" w:lineRule="auto"/>
        <w:contextualSpacing/>
        <w:jc w:val="both"/>
        <w:rPr>
          <w:rFonts w:ascii="Lucida Bright" w:hAnsi="Lucida Bright"/>
          <w:sz w:val="18"/>
          <w:szCs w:val="18"/>
        </w:rPr>
      </w:pPr>
      <w:r w:rsidRPr="00730ED1">
        <w:rPr>
          <w:rFonts w:ascii="Lucida Bright" w:hAnsi="Lucida Bright"/>
          <w:sz w:val="18"/>
          <w:szCs w:val="18"/>
        </w:rPr>
        <w:t>Le paragraphe 5 de l’alinéa 1 de l’article 15.18.2 est abrogé et remplacé par ce qui suit :</w:t>
      </w:r>
    </w:p>
    <w:p w:rsidR="00345B20" w:rsidRPr="00730ED1" w:rsidRDefault="00345B20" w:rsidP="006854D7">
      <w:pPr>
        <w:spacing w:line="240" w:lineRule="auto"/>
        <w:contextualSpacing/>
        <w:jc w:val="both"/>
        <w:rPr>
          <w:rFonts w:ascii="Lucida Bright" w:hAnsi="Lucida Bright"/>
          <w:sz w:val="18"/>
          <w:szCs w:val="18"/>
        </w:rPr>
      </w:pPr>
    </w:p>
    <w:p w:rsidR="00345B20" w:rsidRPr="00730ED1" w:rsidRDefault="00345B20" w:rsidP="006854D7">
      <w:pPr>
        <w:spacing w:line="240" w:lineRule="auto"/>
        <w:contextualSpacing/>
        <w:jc w:val="both"/>
        <w:rPr>
          <w:rFonts w:ascii="Lucida Bright" w:hAnsi="Lucida Bright"/>
          <w:sz w:val="18"/>
          <w:szCs w:val="18"/>
        </w:rPr>
      </w:pPr>
      <w:r w:rsidRPr="00730ED1">
        <w:rPr>
          <w:rFonts w:ascii="Lucida Bright" w:hAnsi="Lucida Bright"/>
          <w:sz w:val="18"/>
          <w:szCs w:val="18"/>
        </w:rPr>
        <w:t>5° Une résidence implantée sur un terrain bénéficiant d’une décision de la Commission de protection du territoire agricole du Québec (CPTAQ) ou d’un tribunal administratif rendue avant le 15 avril 2011, date d’entrée en vigueur du schéma d’aménagement révisé de la MRC, qui y autorise un usage résidentiel.</w:t>
      </w:r>
    </w:p>
    <w:p w:rsidR="005029D5" w:rsidRPr="00730ED1" w:rsidRDefault="005029D5" w:rsidP="006854D7">
      <w:pPr>
        <w:spacing w:line="240" w:lineRule="auto"/>
        <w:contextualSpacing/>
        <w:jc w:val="both"/>
        <w:rPr>
          <w:rFonts w:ascii="Lucida Bright" w:hAnsi="Lucida Bright"/>
          <w:sz w:val="18"/>
          <w:szCs w:val="18"/>
        </w:rPr>
      </w:pPr>
    </w:p>
    <w:p w:rsidR="00345B20" w:rsidRPr="00730ED1" w:rsidRDefault="00345B20" w:rsidP="006854D7">
      <w:pPr>
        <w:spacing w:line="240" w:lineRule="auto"/>
        <w:contextualSpacing/>
        <w:jc w:val="both"/>
        <w:rPr>
          <w:rFonts w:ascii="Lucida Bright" w:hAnsi="Lucida Bright"/>
          <w:sz w:val="18"/>
          <w:szCs w:val="18"/>
        </w:rPr>
      </w:pPr>
    </w:p>
    <w:p w:rsidR="00345B20" w:rsidRPr="00730ED1" w:rsidRDefault="00345B20" w:rsidP="006854D7">
      <w:pPr>
        <w:spacing w:line="240" w:lineRule="auto"/>
        <w:contextualSpacing/>
        <w:jc w:val="both"/>
        <w:rPr>
          <w:rFonts w:ascii="Lucida Bright" w:hAnsi="Lucida Bright"/>
          <w:b/>
          <w:sz w:val="18"/>
          <w:szCs w:val="18"/>
        </w:rPr>
      </w:pPr>
      <w:r w:rsidRPr="00730ED1">
        <w:rPr>
          <w:rFonts w:ascii="Lucida Bright" w:hAnsi="Lucida Bright"/>
          <w:b/>
          <w:sz w:val="18"/>
          <w:szCs w:val="18"/>
        </w:rPr>
        <w:t>ARTICLE 3</w:t>
      </w:r>
    </w:p>
    <w:p w:rsidR="00345B20" w:rsidRPr="00730ED1" w:rsidRDefault="00345B20" w:rsidP="006854D7">
      <w:pPr>
        <w:spacing w:line="240" w:lineRule="auto"/>
        <w:contextualSpacing/>
        <w:jc w:val="both"/>
        <w:rPr>
          <w:rFonts w:ascii="Lucida Bright" w:hAnsi="Lucida Bright"/>
          <w:b/>
          <w:sz w:val="18"/>
          <w:szCs w:val="18"/>
        </w:rPr>
      </w:pPr>
      <w:r w:rsidRPr="00730ED1">
        <w:rPr>
          <w:rFonts w:ascii="Lucida Bright" w:hAnsi="Lucida Bright"/>
          <w:b/>
          <w:sz w:val="18"/>
          <w:szCs w:val="18"/>
        </w:rPr>
        <w:t>ENTRÉE EN VIGUEUR</w:t>
      </w:r>
    </w:p>
    <w:p w:rsidR="00345B20" w:rsidRPr="00730ED1" w:rsidRDefault="00345B20" w:rsidP="006854D7">
      <w:pPr>
        <w:spacing w:line="240" w:lineRule="auto"/>
        <w:contextualSpacing/>
        <w:jc w:val="both"/>
        <w:rPr>
          <w:rFonts w:ascii="Lucida Bright" w:hAnsi="Lucida Bright"/>
          <w:b/>
          <w:sz w:val="18"/>
          <w:szCs w:val="18"/>
        </w:rPr>
      </w:pPr>
    </w:p>
    <w:p w:rsidR="00345B20" w:rsidRPr="00730ED1" w:rsidRDefault="00345B20" w:rsidP="006854D7">
      <w:pPr>
        <w:spacing w:line="240" w:lineRule="auto"/>
        <w:contextualSpacing/>
        <w:jc w:val="both"/>
        <w:rPr>
          <w:rFonts w:ascii="Lucida Bright" w:hAnsi="Lucida Bright"/>
          <w:sz w:val="18"/>
          <w:szCs w:val="18"/>
        </w:rPr>
      </w:pPr>
      <w:r w:rsidRPr="00730ED1">
        <w:rPr>
          <w:rFonts w:ascii="Lucida Bright" w:hAnsi="Lucida Bright"/>
          <w:sz w:val="18"/>
          <w:szCs w:val="18"/>
        </w:rPr>
        <w:t xml:space="preserve">Toutes les autres dispositions du </w:t>
      </w:r>
      <w:r w:rsidRPr="00730ED1">
        <w:rPr>
          <w:rFonts w:ascii="Lucida Bright" w:hAnsi="Lucida Bright"/>
          <w:i/>
          <w:sz w:val="18"/>
          <w:szCs w:val="18"/>
        </w:rPr>
        <w:t xml:space="preserve">Règlement de zonage numéro 76 </w:t>
      </w:r>
      <w:r w:rsidRPr="00730ED1">
        <w:rPr>
          <w:rFonts w:ascii="Lucida Bright" w:hAnsi="Lucida Bright"/>
          <w:sz w:val="18"/>
          <w:szCs w:val="18"/>
        </w:rPr>
        <w:t>de la Municipalité de Sainte-Félicité demeurent et continuent de s’appliquer intégralement.</w:t>
      </w:r>
    </w:p>
    <w:p w:rsidR="00345B20" w:rsidRPr="00730ED1" w:rsidRDefault="00345B20" w:rsidP="006854D7">
      <w:pPr>
        <w:spacing w:line="240" w:lineRule="auto"/>
        <w:contextualSpacing/>
        <w:jc w:val="both"/>
        <w:rPr>
          <w:rFonts w:ascii="Lucida Bright" w:hAnsi="Lucida Bright"/>
          <w:sz w:val="18"/>
          <w:szCs w:val="18"/>
        </w:rPr>
      </w:pPr>
    </w:p>
    <w:p w:rsidR="00345B20" w:rsidRPr="00730ED1" w:rsidRDefault="00345B20" w:rsidP="006854D7">
      <w:pPr>
        <w:spacing w:line="240" w:lineRule="auto"/>
        <w:contextualSpacing/>
        <w:jc w:val="both"/>
        <w:rPr>
          <w:rFonts w:ascii="Lucida Bright" w:hAnsi="Lucida Bright"/>
          <w:i/>
          <w:sz w:val="18"/>
          <w:szCs w:val="18"/>
        </w:rPr>
      </w:pPr>
      <w:r w:rsidRPr="00730ED1">
        <w:rPr>
          <w:rFonts w:ascii="Lucida Bright" w:hAnsi="Lucida Bright"/>
          <w:sz w:val="18"/>
          <w:szCs w:val="18"/>
        </w:rPr>
        <w:t xml:space="preserve">Le présent règlement entre en vigueur conformément aux dispositions de la </w:t>
      </w:r>
      <w:r w:rsidRPr="00730ED1">
        <w:rPr>
          <w:rFonts w:ascii="Lucida Bright" w:hAnsi="Lucida Bright"/>
          <w:i/>
          <w:sz w:val="18"/>
          <w:szCs w:val="18"/>
        </w:rPr>
        <w:t>Loi sur l’aménagement et l’urbanisme (RLRQ, c. A-19.1).</w:t>
      </w:r>
    </w:p>
    <w:p w:rsidR="00345B20" w:rsidRPr="00730ED1" w:rsidRDefault="00345B20" w:rsidP="006854D7">
      <w:pPr>
        <w:spacing w:line="240" w:lineRule="auto"/>
        <w:contextualSpacing/>
        <w:jc w:val="both"/>
        <w:rPr>
          <w:rFonts w:ascii="Lucida Bright" w:hAnsi="Lucida Bright"/>
          <w:i/>
          <w:sz w:val="18"/>
          <w:szCs w:val="18"/>
        </w:rPr>
      </w:pPr>
    </w:p>
    <w:p w:rsidR="00345B20" w:rsidRDefault="00345B20" w:rsidP="006854D7">
      <w:pPr>
        <w:spacing w:line="240" w:lineRule="auto"/>
        <w:contextualSpacing/>
        <w:jc w:val="both"/>
        <w:rPr>
          <w:rFonts w:ascii="Lucida Calligraphy" w:hAnsi="Lucida Calligraphy"/>
          <w:sz w:val="18"/>
          <w:szCs w:val="18"/>
        </w:rPr>
      </w:pPr>
    </w:p>
    <w:p w:rsidR="00345B20" w:rsidRDefault="00345B20" w:rsidP="006854D7">
      <w:pPr>
        <w:spacing w:line="240" w:lineRule="auto"/>
        <w:contextualSpacing/>
        <w:jc w:val="both"/>
        <w:rPr>
          <w:rFonts w:ascii="Lucida Calligraphy" w:hAnsi="Lucida Calligraphy"/>
          <w:sz w:val="18"/>
          <w:szCs w:val="18"/>
        </w:rPr>
      </w:pPr>
    </w:p>
    <w:p w:rsidR="00345B20" w:rsidRDefault="00345B20" w:rsidP="006854D7">
      <w:pPr>
        <w:spacing w:line="240" w:lineRule="auto"/>
        <w:contextualSpacing/>
        <w:jc w:val="both"/>
        <w:rPr>
          <w:rFonts w:ascii="Lucida Calligraphy" w:hAnsi="Lucida Calligraphy"/>
          <w:sz w:val="18"/>
          <w:szCs w:val="18"/>
        </w:rPr>
      </w:pPr>
    </w:p>
    <w:p w:rsidR="00345B20" w:rsidRPr="00730ED1" w:rsidRDefault="00345B20" w:rsidP="006854D7">
      <w:pPr>
        <w:spacing w:line="240" w:lineRule="auto"/>
        <w:contextualSpacing/>
        <w:jc w:val="both"/>
        <w:rPr>
          <w:rFonts w:ascii="Lucida Bright" w:hAnsi="Lucida Bright"/>
          <w:sz w:val="18"/>
          <w:szCs w:val="18"/>
        </w:rPr>
      </w:pPr>
      <w:r w:rsidRPr="00730ED1">
        <w:rPr>
          <w:rFonts w:ascii="Lucida Bright" w:hAnsi="Lucida Bright"/>
          <w:sz w:val="18"/>
          <w:szCs w:val="18"/>
        </w:rPr>
        <w:t>_________________________</w:t>
      </w:r>
      <w:r w:rsidRPr="00730ED1">
        <w:rPr>
          <w:rFonts w:ascii="Lucida Bright" w:hAnsi="Lucida Bright"/>
          <w:sz w:val="18"/>
          <w:szCs w:val="18"/>
        </w:rPr>
        <w:tab/>
      </w:r>
      <w:r w:rsidRPr="00730ED1">
        <w:rPr>
          <w:rFonts w:ascii="Lucida Bright" w:hAnsi="Lucida Bright"/>
          <w:sz w:val="18"/>
          <w:szCs w:val="18"/>
        </w:rPr>
        <w:tab/>
      </w:r>
      <w:r w:rsidRPr="00730ED1">
        <w:rPr>
          <w:rFonts w:ascii="Lucida Bright" w:hAnsi="Lucida Bright"/>
          <w:sz w:val="18"/>
          <w:szCs w:val="18"/>
        </w:rPr>
        <w:tab/>
        <w:t>________________________</w:t>
      </w:r>
    </w:p>
    <w:p w:rsidR="00345B20" w:rsidRPr="00730ED1" w:rsidRDefault="00730ED1" w:rsidP="006854D7">
      <w:pPr>
        <w:spacing w:line="240" w:lineRule="auto"/>
        <w:contextualSpacing/>
        <w:jc w:val="both"/>
        <w:rPr>
          <w:rFonts w:ascii="Lucida Bright" w:hAnsi="Lucida Bright"/>
          <w:sz w:val="18"/>
          <w:szCs w:val="18"/>
        </w:rPr>
      </w:pPr>
      <w:r>
        <w:rPr>
          <w:rFonts w:ascii="Lucida Bright" w:hAnsi="Lucida Bright"/>
          <w:sz w:val="18"/>
          <w:szCs w:val="18"/>
        </w:rPr>
        <w:t>Andrew Turcotte</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sidR="00704535" w:rsidRPr="00730ED1">
        <w:rPr>
          <w:rFonts w:ascii="Lucida Bright" w:hAnsi="Lucida Bright"/>
          <w:sz w:val="18"/>
          <w:szCs w:val="18"/>
        </w:rPr>
        <w:t xml:space="preserve">Yves </w:t>
      </w:r>
      <w:proofErr w:type="spellStart"/>
      <w:r w:rsidR="00704535" w:rsidRPr="00730ED1">
        <w:rPr>
          <w:rFonts w:ascii="Lucida Bright" w:hAnsi="Lucida Bright"/>
          <w:sz w:val="18"/>
          <w:szCs w:val="18"/>
        </w:rPr>
        <w:t>Chassé</w:t>
      </w:r>
      <w:proofErr w:type="gramStart"/>
      <w:r w:rsidR="00704535" w:rsidRPr="00730ED1">
        <w:rPr>
          <w:rFonts w:ascii="Lucida Bright" w:hAnsi="Lucida Bright"/>
          <w:sz w:val="18"/>
          <w:szCs w:val="18"/>
        </w:rPr>
        <w:t>,GMA</w:t>
      </w:r>
      <w:proofErr w:type="spellEnd"/>
      <w:proofErr w:type="gramEnd"/>
    </w:p>
    <w:p w:rsidR="00704535" w:rsidRPr="00730ED1" w:rsidRDefault="00704535" w:rsidP="006854D7">
      <w:pPr>
        <w:spacing w:line="240" w:lineRule="auto"/>
        <w:contextualSpacing/>
        <w:jc w:val="both"/>
        <w:rPr>
          <w:rFonts w:ascii="Lucida Bright" w:hAnsi="Lucida Bright"/>
          <w:sz w:val="18"/>
          <w:szCs w:val="18"/>
        </w:rPr>
      </w:pPr>
      <w:r w:rsidRPr="00730ED1">
        <w:rPr>
          <w:rFonts w:ascii="Lucida Bright" w:hAnsi="Lucida Bright"/>
          <w:sz w:val="18"/>
          <w:szCs w:val="18"/>
        </w:rPr>
        <w:t>Maire</w:t>
      </w:r>
      <w:r w:rsidRPr="00730ED1">
        <w:rPr>
          <w:rFonts w:ascii="Lucida Bright" w:hAnsi="Lucida Bright"/>
          <w:sz w:val="18"/>
          <w:szCs w:val="18"/>
        </w:rPr>
        <w:tab/>
      </w:r>
      <w:r w:rsidRPr="00730ED1">
        <w:rPr>
          <w:rFonts w:ascii="Lucida Bright" w:hAnsi="Lucida Bright"/>
          <w:sz w:val="18"/>
          <w:szCs w:val="18"/>
        </w:rPr>
        <w:tab/>
      </w:r>
      <w:r w:rsidRPr="00730ED1">
        <w:rPr>
          <w:rFonts w:ascii="Lucida Bright" w:hAnsi="Lucida Bright"/>
          <w:sz w:val="18"/>
          <w:szCs w:val="18"/>
        </w:rPr>
        <w:tab/>
      </w:r>
      <w:r w:rsidRPr="00730ED1">
        <w:rPr>
          <w:rFonts w:ascii="Lucida Bright" w:hAnsi="Lucida Bright"/>
          <w:sz w:val="18"/>
          <w:szCs w:val="18"/>
        </w:rPr>
        <w:tab/>
      </w:r>
      <w:r w:rsidRPr="00730ED1">
        <w:rPr>
          <w:rFonts w:ascii="Lucida Bright" w:hAnsi="Lucida Bright"/>
          <w:sz w:val="18"/>
          <w:szCs w:val="18"/>
        </w:rPr>
        <w:tab/>
      </w:r>
      <w:r w:rsidRPr="00730ED1">
        <w:rPr>
          <w:rFonts w:ascii="Lucida Bright" w:hAnsi="Lucida Bright"/>
          <w:sz w:val="18"/>
          <w:szCs w:val="18"/>
        </w:rPr>
        <w:tab/>
        <w:t>Directeur général</w:t>
      </w:r>
    </w:p>
    <w:p w:rsidR="00704535" w:rsidRPr="00730ED1" w:rsidRDefault="00704535" w:rsidP="006854D7">
      <w:pPr>
        <w:spacing w:line="240" w:lineRule="auto"/>
        <w:contextualSpacing/>
        <w:jc w:val="both"/>
        <w:rPr>
          <w:rFonts w:ascii="Lucida Bright" w:hAnsi="Lucida Bright"/>
          <w:sz w:val="18"/>
          <w:szCs w:val="18"/>
        </w:rPr>
      </w:pPr>
      <w:r w:rsidRPr="00730ED1">
        <w:rPr>
          <w:rFonts w:ascii="Lucida Bright" w:hAnsi="Lucida Bright"/>
          <w:sz w:val="18"/>
          <w:szCs w:val="18"/>
        </w:rPr>
        <w:tab/>
      </w:r>
      <w:r w:rsidRPr="00730ED1">
        <w:rPr>
          <w:rFonts w:ascii="Lucida Bright" w:hAnsi="Lucida Bright"/>
          <w:sz w:val="18"/>
          <w:szCs w:val="18"/>
        </w:rPr>
        <w:tab/>
      </w:r>
      <w:r w:rsidRPr="00730ED1">
        <w:rPr>
          <w:rFonts w:ascii="Lucida Bright" w:hAnsi="Lucida Bright"/>
          <w:sz w:val="18"/>
          <w:szCs w:val="18"/>
        </w:rPr>
        <w:tab/>
      </w:r>
      <w:r w:rsidRPr="00730ED1">
        <w:rPr>
          <w:rFonts w:ascii="Lucida Bright" w:hAnsi="Lucida Bright"/>
          <w:sz w:val="18"/>
          <w:szCs w:val="18"/>
        </w:rPr>
        <w:tab/>
      </w:r>
      <w:r w:rsidRPr="00730ED1">
        <w:rPr>
          <w:rFonts w:ascii="Lucida Bright" w:hAnsi="Lucida Bright"/>
          <w:sz w:val="18"/>
          <w:szCs w:val="18"/>
        </w:rPr>
        <w:tab/>
      </w:r>
      <w:r w:rsidRPr="00730ED1">
        <w:rPr>
          <w:rFonts w:ascii="Lucida Bright" w:hAnsi="Lucida Bright"/>
          <w:sz w:val="18"/>
          <w:szCs w:val="18"/>
        </w:rPr>
        <w:tab/>
        <w:t>Secrétaire-trésorier</w:t>
      </w:r>
    </w:p>
    <w:p w:rsidR="005029D5" w:rsidRPr="00730ED1" w:rsidRDefault="005029D5" w:rsidP="006854D7">
      <w:pPr>
        <w:spacing w:line="240" w:lineRule="auto"/>
        <w:contextualSpacing/>
        <w:jc w:val="both"/>
        <w:rPr>
          <w:rFonts w:ascii="Lucida Bright" w:hAnsi="Lucida Bright"/>
          <w:sz w:val="18"/>
          <w:szCs w:val="18"/>
        </w:rPr>
      </w:pPr>
    </w:p>
    <w:p w:rsidR="005029D5" w:rsidRDefault="005029D5" w:rsidP="006854D7">
      <w:pPr>
        <w:spacing w:line="240" w:lineRule="auto"/>
        <w:contextualSpacing/>
        <w:jc w:val="both"/>
        <w:rPr>
          <w:rFonts w:ascii="Lucida Calligraphy" w:hAnsi="Lucida Calligraphy"/>
          <w:sz w:val="18"/>
          <w:szCs w:val="18"/>
        </w:rPr>
      </w:pPr>
    </w:p>
    <w:p w:rsidR="005029D5" w:rsidRPr="007A57D6" w:rsidRDefault="005029D5" w:rsidP="006854D7">
      <w:pPr>
        <w:spacing w:line="240" w:lineRule="auto"/>
        <w:contextualSpacing/>
        <w:jc w:val="both"/>
        <w:rPr>
          <w:rFonts w:ascii="Lucida Bright" w:hAnsi="Lucida Bright"/>
          <w:b/>
          <w:sz w:val="18"/>
          <w:szCs w:val="18"/>
        </w:rPr>
      </w:pPr>
      <w:r w:rsidRPr="007A57D6">
        <w:rPr>
          <w:rFonts w:ascii="Lucida Bright" w:hAnsi="Lucida Bright"/>
          <w:b/>
          <w:sz w:val="18"/>
          <w:szCs w:val="18"/>
        </w:rPr>
        <w:t>Avis de motion</w:t>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r>
      <w:r w:rsidR="00FC5928">
        <w:rPr>
          <w:rFonts w:ascii="Lucida Bright" w:hAnsi="Lucida Bright"/>
          <w:b/>
          <w:sz w:val="18"/>
          <w:szCs w:val="18"/>
        </w:rPr>
        <w:tab/>
      </w:r>
      <w:r w:rsidRPr="007A57D6">
        <w:rPr>
          <w:rFonts w:ascii="Lucida Bright" w:hAnsi="Lucida Bright"/>
          <w:b/>
          <w:sz w:val="18"/>
          <w:szCs w:val="18"/>
        </w:rPr>
        <w:t xml:space="preserve">: 04 juin 2018 </w:t>
      </w:r>
    </w:p>
    <w:p w:rsidR="005029D5" w:rsidRPr="007A57D6" w:rsidRDefault="005029D5" w:rsidP="006854D7">
      <w:pPr>
        <w:spacing w:line="240" w:lineRule="auto"/>
        <w:contextualSpacing/>
        <w:jc w:val="both"/>
        <w:rPr>
          <w:rFonts w:ascii="Lucida Bright" w:hAnsi="Lucida Bright"/>
          <w:b/>
          <w:sz w:val="18"/>
          <w:szCs w:val="18"/>
        </w:rPr>
      </w:pPr>
    </w:p>
    <w:p w:rsidR="005029D5" w:rsidRPr="007A57D6" w:rsidRDefault="005029D5" w:rsidP="006854D7">
      <w:pPr>
        <w:spacing w:line="240" w:lineRule="auto"/>
        <w:contextualSpacing/>
        <w:jc w:val="both"/>
        <w:rPr>
          <w:rFonts w:ascii="Lucida Bright" w:hAnsi="Lucida Bright"/>
          <w:b/>
          <w:sz w:val="18"/>
          <w:szCs w:val="18"/>
        </w:rPr>
      </w:pPr>
      <w:r w:rsidRPr="007A57D6">
        <w:rPr>
          <w:rFonts w:ascii="Lucida Bright" w:hAnsi="Lucida Bright"/>
          <w:b/>
          <w:sz w:val="18"/>
          <w:szCs w:val="18"/>
        </w:rPr>
        <w:t>Adoption du premier projet de règlement</w:t>
      </w:r>
      <w:r w:rsidRPr="007A57D6">
        <w:rPr>
          <w:rFonts w:ascii="Lucida Bright" w:hAnsi="Lucida Bright"/>
          <w:b/>
          <w:sz w:val="18"/>
          <w:szCs w:val="18"/>
        </w:rPr>
        <w:tab/>
      </w:r>
      <w:r w:rsidRPr="007A57D6">
        <w:rPr>
          <w:rFonts w:ascii="Lucida Bright" w:hAnsi="Lucida Bright"/>
          <w:b/>
          <w:sz w:val="18"/>
          <w:szCs w:val="18"/>
        </w:rPr>
        <w:tab/>
        <w:t xml:space="preserve">: 04 juin 2018 </w:t>
      </w:r>
    </w:p>
    <w:p w:rsidR="005029D5" w:rsidRPr="007A57D6" w:rsidRDefault="005029D5" w:rsidP="006854D7">
      <w:pPr>
        <w:spacing w:line="240" w:lineRule="auto"/>
        <w:contextualSpacing/>
        <w:jc w:val="both"/>
        <w:rPr>
          <w:rFonts w:ascii="Lucida Bright" w:hAnsi="Lucida Bright"/>
          <w:b/>
          <w:sz w:val="18"/>
          <w:szCs w:val="18"/>
        </w:rPr>
      </w:pPr>
    </w:p>
    <w:p w:rsidR="005029D5" w:rsidRPr="007A57D6" w:rsidRDefault="005029D5" w:rsidP="006854D7">
      <w:pPr>
        <w:spacing w:line="240" w:lineRule="auto"/>
        <w:contextualSpacing/>
        <w:jc w:val="both"/>
        <w:rPr>
          <w:rFonts w:ascii="Lucida Bright" w:hAnsi="Lucida Bright"/>
          <w:b/>
          <w:sz w:val="18"/>
          <w:szCs w:val="18"/>
        </w:rPr>
      </w:pPr>
      <w:r w:rsidRPr="007A57D6">
        <w:rPr>
          <w:rFonts w:ascii="Lucida Bright" w:hAnsi="Lucida Bright"/>
          <w:b/>
          <w:sz w:val="18"/>
          <w:szCs w:val="18"/>
        </w:rPr>
        <w:t>Assemblée publique de consultation</w:t>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t>: 09 juillet 2018</w:t>
      </w:r>
    </w:p>
    <w:p w:rsidR="005029D5" w:rsidRPr="007A57D6" w:rsidRDefault="005029D5" w:rsidP="006854D7">
      <w:pPr>
        <w:spacing w:line="240" w:lineRule="auto"/>
        <w:contextualSpacing/>
        <w:jc w:val="both"/>
        <w:rPr>
          <w:rFonts w:ascii="Lucida Bright" w:hAnsi="Lucida Bright"/>
          <w:b/>
          <w:sz w:val="18"/>
          <w:szCs w:val="18"/>
        </w:rPr>
      </w:pPr>
    </w:p>
    <w:p w:rsidR="005029D5" w:rsidRPr="007A57D6" w:rsidRDefault="005029D5" w:rsidP="006854D7">
      <w:pPr>
        <w:spacing w:line="240" w:lineRule="auto"/>
        <w:contextualSpacing/>
        <w:jc w:val="both"/>
        <w:rPr>
          <w:rFonts w:ascii="Lucida Bright" w:hAnsi="Lucida Bright"/>
          <w:b/>
          <w:sz w:val="18"/>
          <w:szCs w:val="18"/>
        </w:rPr>
      </w:pPr>
      <w:r w:rsidRPr="007A57D6">
        <w:rPr>
          <w:rFonts w:ascii="Lucida Bright" w:hAnsi="Lucida Bright"/>
          <w:b/>
          <w:sz w:val="18"/>
          <w:szCs w:val="18"/>
        </w:rPr>
        <w:t>Adoption du règlement</w:t>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r>
      <w:r w:rsidR="00FC5928">
        <w:rPr>
          <w:rFonts w:ascii="Lucida Bright" w:hAnsi="Lucida Bright"/>
          <w:b/>
          <w:sz w:val="18"/>
          <w:szCs w:val="18"/>
        </w:rPr>
        <w:tab/>
      </w:r>
      <w:r w:rsidRPr="007A57D6">
        <w:rPr>
          <w:rFonts w:ascii="Lucida Bright" w:hAnsi="Lucida Bright"/>
          <w:b/>
          <w:sz w:val="18"/>
          <w:szCs w:val="18"/>
        </w:rPr>
        <w:t>: 09 juillet 2018</w:t>
      </w:r>
    </w:p>
    <w:p w:rsidR="005029D5" w:rsidRPr="007A57D6" w:rsidRDefault="005029D5" w:rsidP="006854D7">
      <w:pPr>
        <w:spacing w:line="240" w:lineRule="auto"/>
        <w:contextualSpacing/>
        <w:jc w:val="both"/>
        <w:rPr>
          <w:rFonts w:ascii="Lucida Bright" w:hAnsi="Lucida Bright"/>
          <w:b/>
          <w:sz w:val="18"/>
          <w:szCs w:val="18"/>
        </w:rPr>
      </w:pPr>
    </w:p>
    <w:p w:rsidR="005029D5" w:rsidRPr="007A57D6" w:rsidRDefault="005029D5" w:rsidP="006854D7">
      <w:pPr>
        <w:spacing w:line="240" w:lineRule="auto"/>
        <w:contextualSpacing/>
        <w:jc w:val="both"/>
        <w:rPr>
          <w:rFonts w:ascii="Lucida Bright" w:hAnsi="Lucida Bright"/>
          <w:b/>
          <w:sz w:val="18"/>
          <w:szCs w:val="18"/>
        </w:rPr>
      </w:pPr>
      <w:r w:rsidRPr="007A57D6">
        <w:rPr>
          <w:rFonts w:ascii="Lucida Bright" w:hAnsi="Lucida Bright"/>
          <w:b/>
          <w:sz w:val="18"/>
          <w:szCs w:val="18"/>
        </w:rPr>
        <w:t xml:space="preserve">Certificat de conformité de la MRC </w:t>
      </w:r>
      <w:proofErr w:type="gramStart"/>
      <w:r w:rsidRPr="007A57D6">
        <w:rPr>
          <w:rFonts w:ascii="Lucida Bright" w:hAnsi="Lucida Bright"/>
          <w:b/>
          <w:sz w:val="18"/>
          <w:szCs w:val="18"/>
        </w:rPr>
        <w:t>émis le</w:t>
      </w:r>
      <w:proofErr w:type="gramEnd"/>
      <w:r w:rsidRPr="007A57D6">
        <w:rPr>
          <w:rFonts w:ascii="Lucida Bright" w:hAnsi="Lucida Bright"/>
          <w:b/>
          <w:sz w:val="18"/>
          <w:szCs w:val="18"/>
        </w:rPr>
        <w:tab/>
      </w:r>
      <w:r w:rsidRPr="007A57D6">
        <w:rPr>
          <w:rFonts w:ascii="Lucida Bright" w:hAnsi="Lucida Bright"/>
          <w:b/>
          <w:sz w:val="18"/>
          <w:szCs w:val="18"/>
        </w:rPr>
        <w:tab/>
        <w:t xml:space="preserve">: </w:t>
      </w:r>
    </w:p>
    <w:p w:rsidR="005029D5" w:rsidRPr="007A57D6" w:rsidRDefault="005029D5" w:rsidP="006854D7">
      <w:pPr>
        <w:spacing w:line="240" w:lineRule="auto"/>
        <w:contextualSpacing/>
        <w:jc w:val="both"/>
        <w:rPr>
          <w:rFonts w:ascii="Lucida Bright" w:hAnsi="Lucida Bright"/>
          <w:b/>
          <w:sz w:val="18"/>
          <w:szCs w:val="18"/>
        </w:rPr>
      </w:pPr>
    </w:p>
    <w:p w:rsidR="005029D5" w:rsidRPr="007A57D6" w:rsidRDefault="005029D5" w:rsidP="006854D7">
      <w:pPr>
        <w:spacing w:line="240" w:lineRule="auto"/>
        <w:contextualSpacing/>
        <w:jc w:val="both"/>
        <w:rPr>
          <w:rFonts w:ascii="Lucida Bright" w:hAnsi="Lucida Bright"/>
          <w:b/>
          <w:sz w:val="18"/>
          <w:szCs w:val="18"/>
        </w:rPr>
      </w:pPr>
      <w:r w:rsidRPr="007A57D6">
        <w:rPr>
          <w:rFonts w:ascii="Lucida Bright" w:hAnsi="Lucida Bright"/>
          <w:b/>
          <w:sz w:val="18"/>
          <w:szCs w:val="18"/>
        </w:rPr>
        <w:t>Promulgation le</w:t>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t>:</w:t>
      </w:r>
    </w:p>
    <w:p w:rsidR="005029D5" w:rsidRPr="007A57D6" w:rsidRDefault="005029D5" w:rsidP="006854D7">
      <w:pPr>
        <w:spacing w:line="240" w:lineRule="auto"/>
        <w:contextualSpacing/>
        <w:jc w:val="both"/>
        <w:rPr>
          <w:rFonts w:ascii="Lucida Bright" w:hAnsi="Lucida Bright"/>
          <w:b/>
          <w:sz w:val="18"/>
          <w:szCs w:val="18"/>
        </w:rPr>
      </w:pPr>
    </w:p>
    <w:p w:rsidR="005029D5" w:rsidRPr="007A57D6" w:rsidRDefault="005029D5" w:rsidP="006854D7">
      <w:pPr>
        <w:spacing w:line="240" w:lineRule="auto"/>
        <w:contextualSpacing/>
        <w:jc w:val="both"/>
        <w:rPr>
          <w:rFonts w:ascii="Lucida Bright" w:hAnsi="Lucida Bright"/>
          <w:b/>
          <w:sz w:val="18"/>
          <w:szCs w:val="18"/>
        </w:rPr>
      </w:pPr>
      <w:r w:rsidRPr="007A57D6">
        <w:rPr>
          <w:rFonts w:ascii="Lucida Bright" w:hAnsi="Lucida Bright"/>
          <w:b/>
          <w:sz w:val="18"/>
          <w:szCs w:val="18"/>
        </w:rPr>
        <w:t>Entrée en vigueur le</w:t>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r>
      <w:r w:rsidRPr="007A57D6">
        <w:rPr>
          <w:rFonts w:ascii="Lucida Bright" w:hAnsi="Lucida Bright"/>
          <w:b/>
          <w:sz w:val="18"/>
          <w:szCs w:val="18"/>
        </w:rPr>
        <w:tab/>
        <w:t>:</w:t>
      </w:r>
    </w:p>
    <w:p w:rsidR="005029D5" w:rsidRPr="007A57D6" w:rsidRDefault="005029D5" w:rsidP="006854D7">
      <w:pPr>
        <w:spacing w:line="240" w:lineRule="auto"/>
        <w:contextualSpacing/>
        <w:jc w:val="both"/>
        <w:rPr>
          <w:rFonts w:ascii="Lucida Bright" w:hAnsi="Lucida Bright"/>
          <w:b/>
          <w:sz w:val="18"/>
          <w:szCs w:val="18"/>
        </w:rPr>
      </w:pPr>
    </w:p>
    <w:p w:rsidR="005029D5" w:rsidRPr="007A57D6" w:rsidRDefault="005029D5" w:rsidP="006854D7">
      <w:pPr>
        <w:spacing w:line="240" w:lineRule="auto"/>
        <w:contextualSpacing/>
        <w:jc w:val="both"/>
        <w:rPr>
          <w:rFonts w:ascii="Lucida Bright" w:hAnsi="Lucida Bright"/>
          <w:sz w:val="18"/>
          <w:szCs w:val="18"/>
        </w:rPr>
      </w:pPr>
    </w:p>
    <w:p w:rsidR="005029D5" w:rsidRPr="007A57D6" w:rsidRDefault="005029D5" w:rsidP="006854D7">
      <w:pPr>
        <w:spacing w:line="240" w:lineRule="auto"/>
        <w:contextualSpacing/>
        <w:jc w:val="both"/>
        <w:rPr>
          <w:rFonts w:ascii="Lucida Bright" w:hAnsi="Lucida Bright"/>
          <w:sz w:val="18"/>
          <w:szCs w:val="18"/>
        </w:rPr>
      </w:pPr>
      <w:r w:rsidRPr="007A57D6">
        <w:rPr>
          <w:rFonts w:ascii="Lucida Bright" w:hAnsi="Lucida Bright"/>
          <w:sz w:val="18"/>
          <w:szCs w:val="18"/>
        </w:rPr>
        <w:t>Nous soussignés, Monsieur Andrew Turcotte, maire et Monsieur Yves Chassé, directeur général et secrétaire-trésorier de la Municipalité de Sainte-Félicité, certifions que le « Règlement numéro 2018-76 modifiant le règlement de zonage numéro 76 afin de rendre conforme au schéma d’aménagement les conditions d’implantation de résidences en zone agricole » a été adopté le 09 juillet 2018.</w:t>
      </w:r>
    </w:p>
    <w:p w:rsidR="005029D5" w:rsidRPr="007A57D6" w:rsidRDefault="005029D5" w:rsidP="006854D7">
      <w:pPr>
        <w:spacing w:line="240" w:lineRule="auto"/>
        <w:contextualSpacing/>
        <w:jc w:val="both"/>
        <w:rPr>
          <w:rFonts w:ascii="Lucida Bright" w:hAnsi="Lucida Bright"/>
          <w:sz w:val="18"/>
          <w:szCs w:val="18"/>
        </w:rPr>
      </w:pPr>
    </w:p>
    <w:p w:rsidR="005029D5" w:rsidRPr="007A57D6" w:rsidRDefault="005029D5" w:rsidP="006854D7">
      <w:pPr>
        <w:spacing w:line="240" w:lineRule="auto"/>
        <w:contextualSpacing/>
        <w:jc w:val="both"/>
        <w:rPr>
          <w:rFonts w:ascii="Lucida Bright" w:hAnsi="Lucida Bright"/>
          <w:sz w:val="18"/>
          <w:szCs w:val="18"/>
        </w:rPr>
      </w:pPr>
    </w:p>
    <w:p w:rsidR="005029D5" w:rsidRPr="007A57D6" w:rsidRDefault="005029D5" w:rsidP="006854D7">
      <w:pPr>
        <w:spacing w:line="240" w:lineRule="auto"/>
        <w:contextualSpacing/>
        <w:jc w:val="both"/>
        <w:rPr>
          <w:rFonts w:ascii="Lucida Bright" w:hAnsi="Lucida Bright"/>
          <w:sz w:val="18"/>
          <w:szCs w:val="18"/>
        </w:rPr>
      </w:pPr>
    </w:p>
    <w:p w:rsidR="005029D5" w:rsidRPr="007A57D6" w:rsidRDefault="005029D5" w:rsidP="006854D7">
      <w:pPr>
        <w:spacing w:line="240" w:lineRule="auto"/>
        <w:contextualSpacing/>
        <w:jc w:val="both"/>
        <w:rPr>
          <w:rFonts w:ascii="Lucida Bright" w:hAnsi="Lucida Bright"/>
          <w:sz w:val="18"/>
          <w:szCs w:val="18"/>
        </w:rPr>
      </w:pPr>
      <w:r w:rsidRPr="007A57D6">
        <w:rPr>
          <w:rFonts w:ascii="Lucida Bright" w:hAnsi="Lucida Bright"/>
          <w:sz w:val="18"/>
          <w:szCs w:val="18"/>
        </w:rPr>
        <w:t>_________________________</w:t>
      </w:r>
      <w:r w:rsidRPr="007A57D6">
        <w:rPr>
          <w:rFonts w:ascii="Lucida Bright" w:hAnsi="Lucida Bright"/>
          <w:sz w:val="18"/>
          <w:szCs w:val="18"/>
        </w:rPr>
        <w:tab/>
      </w:r>
      <w:r w:rsidRPr="007A57D6">
        <w:rPr>
          <w:rFonts w:ascii="Lucida Bright" w:hAnsi="Lucida Bright"/>
          <w:sz w:val="18"/>
          <w:szCs w:val="18"/>
        </w:rPr>
        <w:tab/>
      </w:r>
      <w:r w:rsidRPr="007A57D6">
        <w:rPr>
          <w:rFonts w:ascii="Lucida Bright" w:hAnsi="Lucida Bright"/>
          <w:sz w:val="18"/>
          <w:szCs w:val="18"/>
        </w:rPr>
        <w:tab/>
        <w:t>________________________</w:t>
      </w:r>
    </w:p>
    <w:p w:rsidR="005029D5" w:rsidRPr="007A57D6" w:rsidRDefault="007A57D6" w:rsidP="006854D7">
      <w:pPr>
        <w:spacing w:line="240" w:lineRule="auto"/>
        <w:contextualSpacing/>
        <w:jc w:val="both"/>
        <w:rPr>
          <w:rFonts w:ascii="Lucida Bright" w:hAnsi="Lucida Bright"/>
          <w:sz w:val="18"/>
          <w:szCs w:val="18"/>
        </w:rPr>
      </w:pPr>
      <w:r>
        <w:rPr>
          <w:rFonts w:ascii="Lucida Bright" w:hAnsi="Lucida Bright"/>
          <w:sz w:val="18"/>
          <w:szCs w:val="18"/>
        </w:rPr>
        <w:t>Andrew Turcotte</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sidR="005029D5" w:rsidRPr="007A57D6">
        <w:rPr>
          <w:rFonts w:ascii="Lucida Bright" w:hAnsi="Lucida Bright"/>
          <w:sz w:val="18"/>
          <w:szCs w:val="18"/>
        </w:rPr>
        <w:t>Yves Chassé, GMA</w:t>
      </w:r>
    </w:p>
    <w:p w:rsidR="005029D5" w:rsidRPr="007A57D6" w:rsidRDefault="005029D5" w:rsidP="006854D7">
      <w:pPr>
        <w:spacing w:line="240" w:lineRule="auto"/>
        <w:contextualSpacing/>
        <w:jc w:val="both"/>
        <w:rPr>
          <w:rFonts w:ascii="Lucida Bright" w:hAnsi="Lucida Bright"/>
          <w:sz w:val="18"/>
          <w:szCs w:val="18"/>
        </w:rPr>
      </w:pPr>
      <w:r w:rsidRPr="007A57D6">
        <w:rPr>
          <w:rFonts w:ascii="Lucida Bright" w:hAnsi="Lucida Bright"/>
          <w:sz w:val="18"/>
          <w:szCs w:val="18"/>
        </w:rPr>
        <w:t>Maire</w:t>
      </w:r>
      <w:r w:rsidRPr="007A57D6">
        <w:rPr>
          <w:rFonts w:ascii="Lucida Bright" w:hAnsi="Lucida Bright"/>
          <w:sz w:val="18"/>
          <w:szCs w:val="18"/>
        </w:rPr>
        <w:tab/>
      </w:r>
      <w:r w:rsidRPr="007A57D6">
        <w:rPr>
          <w:rFonts w:ascii="Lucida Bright" w:hAnsi="Lucida Bright"/>
          <w:sz w:val="18"/>
          <w:szCs w:val="18"/>
        </w:rPr>
        <w:tab/>
      </w:r>
      <w:r w:rsidRPr="007A57D6">
        <w:rPr>
          <w:rFonts w:ascii="Lucida Bright" w:hAnsi="Lucida Bright"/>
          <w:sz w:val="18"/>
          <w:szCs w:val="18"/>
        </w:rPr>
        <w:tab/>
      </w:r>
      <w:r w:rsidRPr="007A57D6">
        <w:rPr>
          <w:rFonts w:ascii="Lucida Bright" w:hAnsi="Lucida Bright"/>
          <w:sz w:val="18"/>
          <w:szCs w:val="18"/>
        </w:rPr>
        <w:tab/>
      </w:r>
      <w:r w:rsidRPr="007A57D6">
        <w:rPr>
          <w:rFonts w:ascii="Lucida Bright" w:hAnsi="Lucida Bright"/>
          <w:sz w:val="18"/>
          <w:szCs w:val="18"/>
        </w:rPr>
        <w:tab/>
      </w:r>
      <w:r w:rsidRPr="007A57D6">
        <w:rPr>
          <w:rFonts w:ascii="Lucida Bright" w:hAnsi="Lucida Bright"/>
          <w:sz w:val="18"/>
          <w:szCs w:val="18"/>
        </w:rPr>
        <w:tab/>
        <w:t>Directeur général</w:t>
      </w:r>
    </w:p>
    <w:p w:rsidR="005029D5" w:rsidRDefault="005029D5" w:rsidP="006854D7">
      <w:pPr>
        <w:spacing w:line="240" w:lineRule="auto"/>
        <w:contextualSpacing/>
        <w:jc w:val="both"/>
        <w:rPr>
          <w:rFonts w:ascii="Lucida Bright" w:hAnsi="Lucida Bright"/>
          <w:sz w:val="18"/>
          <w:szCs w:val="18"/>
        </w:rPr>
      </w:pPr>
      <w:r w:rsidRPr="007A57D6">
        <w:rPr>
          <w:rFonts w:ascii="Lucida Bright" w:hAnsi="Lucida Bright"/>
          <w:sz w:val="18"/>
          <w:szCs w:val="18"/>
        </w:rPr>
        <w:tab/>
      </w:r>
      <w:r w:rsidRPr="007A57D6">
        <w:rPr>
          <w:rFonts w:ascii="Lucida Bright" w:hAnsi="Lucida Bright"/>
          <w:sz w:val="18"/>
          <w:szCs w:val="18"/>
        </w:rPr>
        <w:tab/>
      </w:r>
      <w:r w:rsidRPr="007A57D6">
        <w:rPr>
          <w:rFonts w:ascii="Lucida Bright" w:hAnsi="Lucida Bright"/>
          <w:sz w:val="18"/>
          <w:szCs w:val="18"/>
        </w:rPr>
        <w:tab/>
      </w:r>
      <w:r w:rsidRPr="007A57D6">
        <w:rPr>
          <w:rFonts w:ascii="Lucida Bright" w:hAnsi="Lucida Bright"/>
          <w:sz w:val="18"/>
          <w:szCs w:val="18"/>
        </w:rPr>
        <w:tab/>
      </w:r>
      <w:r w:rsidRPr="007A57D6">
        <w:rPr>
          <w:rFonts w:ascii="Lucida Bright" w:hAnsi="Lucida Bright"/>
          <w:sz w:val="18"/>
          <w:szCs w:val="18"/>
        </w:rPr>
        <w:tab/>
      </w:r>
      <w:r w:rsidRPr="007A57D6">
        <w:rPr>
          <w:rFonts w:ascii="Lucida Bright" w:hAnsi="Lucida Bright"/>
          <w:sz w:val="18"/>
          <w:szCs w:val="18"/>
        </w:rPr>
        <w:tab/>
        <w:t>Secrétaire-trésorier</w:t>
      </w:r>
    </w:p>
    <w:p w:rsidR="00584C7A" w:rsidRDefault="00584C7A" w:rsidP="006854D7">
      <w:pPr>
        <w:spacing w:line="240" w:lineRule="auto"/>
        <w:contextualSpacing/>
        <w:jc w:val="both"/>
        <w:rPr>
          <w:rFonts w:ascii="Lucida Bright" w:hAnsi="Lucida Bright"/>
          <w:sz w:val="18"/>
          <w:szCs w:val="18"/>
        </w:rPr>
      </w:pPr>
    </w:p>
    <w:p w:rsidR="00584C7A" w:rsidRDefault="00584C7A" w:rsidP="006854D7">
      <w:pPr>
        <w:spacing w:line="240" w:lineRule="auto"/>
        <w:contextualSpacing/>
        <w:jc w:val="both"/>
        <w:rPr>
          <w:rFonts w:ascii="Lucida Bright" w:hAnsi="Lucida Bright"/>
          <w:sz w:val="18"/>
          <w:szCs w:val="18"/>
        </w:rPr>
      </w:pPr>
    </w:p>
    <w:p w:rsidR="00584C7A" w:rsidRDefault="00584C7A" w:rsidP="006854D7">
      <w:pPr>
        <w:spacing w:line="240" w:lineRule="auto"/>
        <w:contextualSpacing/>
        <w:jc w:val="both"/>
        <w:rPr>
          <w:rFonts w:ascii="Lucida Bright" w:hAnsi="Lucida Bright"/>
          <w:sz w:val="18"/>
          <w:szCs w:val="18"/>
        </w:rPr>
      </w:pPr>
    </w:p>
    <w:p w:rsidR="00584C7A" w:rsidRDefault="00584C7A" w:rsidP="006854D7">
      <w:pPr>
        <w:spacing w:line="240" w:lineRule="auto"/>
        <w:contextualSpacing/>
        <w:jc w:val="both"/>
        <w:rPr>
          <w:rFonts w:ascii="Lucida Bright" w:hAnsi="Lucida Bright"/>
          <w:sz w:val="18"/>
          <w:szCs w:val="18"/>
        </w:rPr>
      </w:pPr>
    </w:p>
    <w:p w:rsidR="00584C7A" w:rsidRDefault="006563B4" w:rsidP="006854D7">
      <w:pPr>
        <w:spacing w:line="240" w:lineRule="auto"/>
        <w:contextualSpacing/>
        <w:jc w:val="both"/>
        <w:rPr>
          <w:rFonts w:ascii="Lucida Bright" w:hAnsi="Lucida Bright"/>
          <w:i/>
          <w:sz w:val="18"/>
          <w:szCs w:val="18"/>
        </w:rPr>
      </w:pPr>
      <w:r>
        <w:rPr>
          <w:rFonts w:ascii="Lucida Bright" w:hAnsi="Lucida Bright"/>
          <w:i/>
          <w:sz w:val="18"/>
          <w:szCs w:val="18"/>
        </w:rPr>
        <w:t>COPIE CERTIFIÉE CONFORME</w:t>
      </w:r>
    </w:p>
    <w:p w:rsidR="006563B4" w:rsidRDefault="006563B4" w:rsidP="006854D7">
      <w:pPr>
        <w:spacing w:line="240" w:lineRule="auto"/>
        <w:contextualSpacing/>
        <w:jc w:val="both"/>
        <w:rPr>
          <w:rFonts w:ascii="Lucida Bright" w:hAnsi="Lucida Bright"/>
          <w:i/>
          <w:sz w:val="18"/>
          <w:szCs w:val="18"/>
        </w:rPr>
      </w:pPr>
      <w:r>
        <w:rPr>
          <w:rFonts w:ascii="Lucida Bright" w:hAnsi="Lucida Bright"/>
          <w:i/>
          <w:sz w:val="18"/>
          <w:szCs w:val="18"/>
        </w:rPr>
        <w:t>À SAINTE-FÉLICITÉ, CE 10</w:t>
      </w:r>
      <w:r w:rsidRPr="006563B4">
        <w:rPr>
          <w:rFonts w:ascii="Lucida Bright" w:hAnsi="Lucida Bright"/>
          <w:i/>
          <w:sz w:val="18"/>
          <w:szCs w:val="18"/>
          <w:vertAlign w:val="superscript"/>
        </w:rPr>
        <w:t>IÈME</w:t>
      </w:r>
      <w:r>
        <w:rPr>
          <w:rFonts w:ascii="Lucida Bright" w:hAnsi="Lucida Bright"/>
          <w:i/>
          <w:sz w:val="18"/>
          <w:szCs w:val="18"/>
        </w:rPr>
        <w:t xml:space="preserve"> JOUR</w:t>
      </w:r>
    </w:p>
    <w:p w:rsidR="006563B4" w:rsidRDefault="006563B4" w:rsidP="006854D7">
      <w:pPr>
        <w:spacing w:line="240" w:lineRule="auto"/>
        <w:contextualSpacing/>
        <w:jc w:val="both"/>
        <w:rPr>
          <w:rFonts w:ascii="Lucida Bright" w:hAnsi="Lucida Bright"/>
          <w:i/>
          <w:sz w:val="18"/>
          <w:szCs w:val="18"/>
        </w:rPr>
      </w:pPr>
      <w:r>
        <w:rPr>
          <w:rFonts w:ascii="Lucida Bright" w:hAnsi="Lucida Bright"/>
          <w:i/>
          <w:sz w:val="18"/>
          <w:szCs w:val="18"/>
        </w:rPr>
        <w:t xml:space="preserve">DU MOIS DE JUILLET 2018 </w:t>
      </w:r>
    </w:p>
    <w:p w:rsidR="006563B4" w:rsidRDefault="006563B4" w:rsidP="006854D7">
      <w:pPr>
        <w:spacing w:line="240" w:lineRule="auto"/>
        <w:contextualSpacing/>
        <w:jc w:val="both"/>
        <w:rPr>
          <w:rFonts w:ascii="Lucida Bright" w:hAnsi="Lucida Bright"/>
          <w:i/>
          <w:sz w:val="18"/>
          <w:szCs w:val="18"/>
        </w:rPr>
      </w:pPr>
    </w:p>
    <w:p w:rsidR="006563B4" w:rsidRDefault="006563B4" w:rsidP="006854D7">
      <w:pPr>
        <w:spacing w:line="240" w:lineRule="auto"/>
        <w:contextualSpacing/>
        <w:jc w:val="both"/>
        <w:rPr>
          <w:rFonts w:ascii="Lucida Bright" w:hAnsi="Lucida Bright"/>
          <w:i/>
          <w:sz w:val="18"/>
          <w:szCs w:val="18"/>
        </w:rPr>
      </w:pPr>
    </w:p>
    <w:p w:rsidR="006563B4" w:rsidRDefault="006563B4" w:rsidP="006854D7">
      <w:pPr>
        <w:spacing w:line="240" w:lineRule="auto"/>
        <w:contextualSpacing/>
        <w:jc w:val="both"/>
        <w:rPr>
          <w:rFonts w:ascii="Lucida Bright" w:hAnsi="Lucida Bright"/>
          <w:i/>
          <w:sz w:val="18"/>
          <w:szCs w:val="18"/>
        </w:rPr>
      </w:pPr>
    </w:p>
    <w:p w:rsidR="006563B4" w:rsidRDefault="006563B4" w:rsidP="006854D7">
      <w:pPr>
        <w:spacing w:line="240" w:lineRule="auto"/>
        <w:contextualSpacing/>
        <w:jc w:val="both"/>
        <w:rPr>
          <w:rFonts w:ascii="Lucida Bright" w:hAnsi="Lucida Bright"/>
          <w:i/>
          <w:sz w:val="18"/>
          <w:szCs w:val="18"/>
        </w:rPr>
      </w:pPr>
      <w:r>
        <w:rPr>
          <w:rFonts w:ascii="Lucida Bright" w:hAnsi="Lucida Bright"/>
          <w:i/>
          <w:sz w:val="18"/>
          <w:szCs w:val="18"/>
        </w:rPr>
        <w:t xml:space="preserve">__________________________________ </w:t>
      </w:r>
    </w:p>
    <w:p w:rsidR="006563B4" w:rsidRDefault="006563B4" w:rsidP="006854D7">
      <w:pPr>
        <w:spacing w:line="240" w:lineRule="auto"/>
        <w:contextualSpacing/>
        <w:jc w:val="both"/>
        <w:rPr>
          <w:rFonts w:ascii="Lucida Bright" w:hAnsi="Lucida Bright"/>
          <w:i/>
          <w:sz w:val="18"/>
          <w:szCs w:val="18"/>
        </w:rPr>
      </w:pPr>
      <w:r>
        <w:rPr>
          <w:rFonts w:ascii="Lucida Bright" w:hAnsi="Lucida Bright"/>
          <w:i/>
          <w:sz w:val="18"/>
          <w:szCs w:val="18"/>
        </w:rPr>
        <w:t>YVES CHASSÉ, GMA</w:t>
      </w:r>
    </w:p>
    <w:p w:rsidR="006563B4" w:rsidRDefault="006563B4" w:rsidP="006854D7">
      <w:pPr>
        <w:spacing w:line="240" w:lineRule="auto"/>
        <w:contextualSpacing/>
        <w:jc w:val="both"/>
        <w:rPr>
          <w:rFonts w:ascii="Lucida Bright" w:hAnsi="Lucida Bright"/>
          <w:i/>
          <w:sz w:val="18"/>
          <w:szCs w:val="18"/>
        </w:rPr>
      </w:pPr>
      <w:r>
        <w:rPr>
          <w:rFonts w:ascii="Lucida Bright" w:hAnsi="Lucida Bright"/>
          <w:i/>
          <w:sz w:val="18"/>
          <w:szCs w:val="18"/>
        </w:rPr>
        <w:t>DIRECTEUR GÉNÉRAL</w:t>
      </w:r>
    </w:p>
    <w:p w:rsidR="006563B4" w:rsidRPr="00584C7A" w:rsidRDefault="006563B4" w:rsidP="006854D7">
      <w:pPr>
        <w:spacing w:line="240" w:lineRule="auto"/>
        <w:contextualSpacing/>
        <w:jc w:val="both"/>
        <w:rPr>
          <w:rFonts w:ascii="Lucida Bright" w:hAnsi="Lucida Bright"/>
          <w:i/>
          <w:sz w:val="18"/>
          <w:szCs w:val="18"/>
        </w:rPr>
      </w:pPr>
      <w:r>
        <w:rPr>
          <w:rFonts w:ascii="Lucida Bright" w:hAnsi="Lucida Bright"/>
          <w:i/>
          <w:sz w:val="18"/>
          <w:szCs w:val="18"/>
        </w:rPr>
        <w:t>SECRÉTAIRE-TRÉSORIER</w:t>
      </w:r>
    </w:p>
    <w:p w:rsidR="005223CA" w:rsidRPr="007A57D6" w:rsidRDefault="005223CA" w:rsidP="006854D7">
      <w:pPr>
        <w:spacing w:line="240" w:lineRule="auto"/>
        <w:contextualSpacing/>
        <w:jc w:val="both"/>
        <w:rPr>
          <w:rFonts w:ascii="Lucida Bright" w:hAnsi="Lucida Bright"/>
          <w:sz w:val="18"/>
          <w:szCs w:val="18"/>
        </w:rPr>
      </w:pPr>
    </w:p>
    <w:p w:rsidR="005223CA" w:rsidRPr="007A57D6" w:rsidRDefault="005223CA" w:rsidP="006854D7">
      <w:pPr>
        <w:spacing w:line="240" w:lineRule="auto"/>
        <w:contextualSpacing/>
        <w:jc w:val="both"/>
        <w:rPr>
          <w:rFonts w:ascii="Lucida Bright" w:hAnsi="Lucida Bright"/>
          <w:sz w:val="18"/>
          <w:szCs w:val="18"/>
        </w:rPr>
      </w:pPr>
    </w:p>
    <w:sectPr w:rsidR="005223CA" w:rsidRPr="007A57D6" w:rsidSect="006854D7">
      <w:pgSz w:w="12242" w:h="20163" w:code="5"/>
      <w:pgMar w:top="1814" w:right="1701" w:bottom="1701" w:left="351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54D7"/>
    <w:rsid w:val="000B19BD"/>
    <w:rsid w:val="001947EB"/>
    <w:rsid w:val="002C7E4E"/>
    <w:rsid w:val="00345B20"/>
    <w:rsid w:val="003D5508"/>
    <w:rsid w:val="005029D5"/>
    <w:rsid w:val="005223CA"/>
    <w:rsid w:val="00551DC0"/>
    <w:rsid w:val="00584C7A"/>
    <w:rsid w:val="006563B4"/>
    <w:rsid w:val="006854D7"/>
    <w:rsid w:val="00704535"/>
    <w:rsid w:val="00730ED1"/>
    <w:rsid w:val="00795E2F"/>
    <w:rsid w:val="007A57D6"/>
    <w:rsid w:val="008351F5"/>
    <w:rsid w:val="009D0DE5"/>
    <w:rsid w:val="00A30581"/>
    <w:rsid w:val="00CC321B"/>
    <w:rsid w:val="00E74FF6"/>
    <w:rsid w:val="00FC592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E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2AC8B-EA5A-4237-A998-713859F8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599</Words>
  <Characters>3296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19</cp:revision>
  <cp:lastPrinted>2018-07-10T00:09:00Z</cp:lastPrinted>
  <dcterms:created xsi:type="dcterms:W3CDTF">2018-06-13T16:16:00Z</dcterms:created>
  <dcterms:modified xsi:type="dcterms:W3CDTF">2018-07-10T00:10:00Z</dcterms:modified>
</cp:coreProperties>
</file>