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7A" w:rsidRDefault="00D91E7A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30ED" w:rsidRDefault="00DC30E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30ED" w:rsidRDefault="00DC30E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30ED" w:rsidRDefault="00DC30E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30ED" w:rsidRDefault="00DC30ED" w:rsidP="00DC30ED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ORDRE DU JOUR</w:t>
      </w:r>
    </w:p>
    <w:p w:rsidR="00DC30ED" w:rsidRDefault="00DC30ED" w:rsidP="00DC30ED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SÉANCE ORDINAIRE DU 12 AVRIL 2021 À 19H00</w:t>
      </w:r>
    </w:p>
    <w:p w:rsidR="00DC30ED" w:rsidRDefault="00DC30ED" w:rsidP="00DC30ED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p w:rsidR="00DC30ED" w:rsidRDefault="00DC30E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1.- Adoption de l’</w:t>
      </w:r>
      <w:r w:rsidR="00F06C76">
        <w:rPr>
          <w:rFonts w:ascii="Lucida Bright" w:hAnsi="Lucida Bright"/>
          <w:sz w:val="18"/>
          <w:szCs w:val="18"/>
        </w:rPr>
        <w:t xml:space="preserve">ordre du jour. </w:t>
      </w:r>
    </w:p>
    <w:p w:rsidR="00DC30ED" w:rsidRDefault="00DC30E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30ED" w:rsidRDefault="00DC30E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2.- Adoption du procès-verbal de la séance ordinaire tenue le 1</w:t>
      </w:r>
      <w:r w:rsidRPr="00DC30ED">
        <w:rPr>
          <w:rFonts w:ascii="Lucida Bright" w:hAnsi="Lucida Bright"/>
          <w:sz w:val="18"/>
          <w:szCs w:val="18"/>
          <w:vertAlign w:val="superscript"/>
        </w:rPr>
        <w:t>er</w:t>
      </w:r>
      <w:r>
        <w:rPr>
          <w:rFonts w:ascii="Lucida Bright" w:hAnsi="Lucida Bright"/>
          <w:sz w:val="18"/>
          <w:szCs w:val="18"/>
        </w:rPr>
        <w:t xml:space="preserve"> mars 2021.</w:t>
      </w:r>
      <w:r w:rsidR="00F06C76">
        <w:rPr>
          <w:rFonts w:ascii="Lucida Bright" w:hAnsi="Lucida Bright"/>
          <w:sz w:val="18"/>
          <w:szCs w:val="18"/>
        </w:rPr>
        <w:t xml:space="preserve"> </w:t>
      </w:r>
    </w:p>
    <w:p w:rsidR="00DC30ED" w:rsidRDefault="00DC30E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30ED" w:rsidRDefault="00DC30E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3.- Adoption de la liste des comptes payés et à paye</w:t>
      </w:r>
      <w:r w:rsidR="00F06C76">
        <w:rPr>
          <w:rFonts w:ascii="Lucida Bright" w:hAnsi="Lucida Bright"/>
          <w:sz w:val="18"/>
          <w:szCs w:val="18"/>
        </w:rPr>
        <w:t xml:space="preserve">r au 31 mars 2021. </w:t>
      </w:r>
    </w:p>
    <w:p w:rsidR="00DC30ED" w:rsidRDefault="00DC30E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30ED" w:rsidRDefault="00DC30E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4.- Demande de dérogation mineure numéro 2020-23001/11,2</w:t>
      </w:r>
      <w:r w:rsidRPr="00DC30ED">
        <w:rPr>
          <w:rFonts w:ascii="Lucida Bright" w:hAnsi="Lucida Bright"/>
          <w:sz w:val="18"/>
          <w:szCs w:val="18"/>
          <w:vertAlign w:val="superscript"/>
        </w:rPr>
        <w:t>e</w:t>
      </w:r>
      <w:r>
        <w:rPr>
          <w:rFonts w:ascii="Lucida Bright" w:hAnsi="Lucida Bright"/>
          <w:sz w:val="18"/>
          <w:szCs w:val="18"/>
        </w:rPr>
        <w:t xml:space="preserve"> Rang </w:t>
      </w:r>
      <w:r w:rsidR="00F06C76">
        <w:rPr>
          <w:rFonts w:ascii="Lucida Bright" w:hAnsi="Lucida Bright"/>
          <w:sz w:val="18"/>
          <w:szCs w:val="18"/>
        </w:rPr>
        <w:t xml:space="preserve">Normand/M. Guy Turcotte. </w:t>
      </w:r>
    </w:p>
    <w:p w:rsidR="00DC30ED" w:rsidRDefault="00DC30E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30ED" w:rsidRDefault="00DC30E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5.- Demande de dérogation mineure numéro 2021-23001/4</w:t>
      </w:r>
      <w:r w:rsidRPr="00DC30ED">
        <w:rPr>
          <w:rFonts w:ascii="Lucida Bright" w:hAnsi="Lucida Bright"/>
          <w:sz w:val="18"/>
          <w:szCs w:val="18"/>
          <w:vertAlign w:val="superscript"/>
        </w:rPr>
        <w:t>e</w:t>
      </w:r>
      <w:r>
        <w:rPr>
          <w:rFonts w:ascii="Lucida Bright" w:hAnsi="Lucida Bright"/>
          <w:sz w:val="18"/>
          <w:szCs w:val="18"/>
        </w:rPr>
        <w:t xml:space="preserve"> Rang </w:t>
      </w:r>
      <w:proofErr w:type="spellStart"/>
      <w:r>
        <w:rPr>
          <w:rFonts w:ascii="Lucida Bright" w:hAnsi="Lucida Bright"/>
          <w:sz w:val="18"/>
          <w:szCs w:val="18"/>
        </w:rPr>
        <w:t>Lefrançoi</w:t>
      </w:r>
      <w:r w:rsidR="00F06C76">
        <w:rPr>
          <w:rFonts w:ascii="Lucida Bright" w:hAnsi="Lucida Bright"/>
          <w:sz w:val="18"/>
          <w:szCs w:val="18"/>
        </w:rPr>
        <w:t>s</w:t>
      </w:r>
      <w:proofErr w:type="spellEnd"/>
      <w:r w:rsidR="00F06C76">
        <w:rPr>
          <w:rFonts w:ascii="Lucida Bright" w:hAnsi="Lucida Bright"/>
          <w:sz w:val="18"/>
          <w:szCs w:val="18"/>
        </w:rPr>
        <w:t xml:space="preserve">/M. Jean-Paul Gauthier. </w:t>
      </w:r>
    </w:p>
    <w:p w:rsidR="00DC30ED" w:rsidRDefault="00DC30E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30ED" w:rsidRDefault="00DC30E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6.- Demande de dérogation mineure numéro 2021-23002/22 Route du Moul</w:t>
      </w:r>
      <w:r w:rsidR="00F06C76">
        <w:rPr>
          <w:rFonts w:ascii="Lucida Bright" w:hAnsi="Lucida Bright"/>
          <w:sz w:val="18"/>
          <w:szCs w:val="18"/>
        </w:rPr>
        <w:t>in-</w:t>
      </w:r>
      <w:proofErr w:type="spellStart"/>
      <w:r w:rsidR="00F06C76">
        <w:rPr>
          <w:rFonts w:ascii="Lucida Bright" w:hAnsi="Lucida Bright"/>
          <w:sz w:val="18"/>
          <w:szCs w:val="18"/>
        </w:rPr>
        <w:t>Otis</w:t>
      </w:r>
      <w:proofErr w:type="spellEnd"/>
      <w:r w:rsidR="00F06C76">
        <w:rPr>
          <w:rFonts w:ascii="Lucida Bright" w:hAnsi="Lucida Bright"/>
          <w:sz w:val="18"/>
          <w:szCs w:val="18"/>
        </w:rPr>
        <w:t xml:space="preserve">/Mme Line Lepage. </w:t>
      </w:r>
    </w:p>
    <w:p w:rsidR="00210ADF" w:rsidRDefault="00210ADF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10ADF" w:rsidRDefault="00210ADF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7.- Rapports d’inspection générale/Ministère des Transports-Ponts P-04387, P-04390/Aut</w:t>
      </w:r>
      <w:r w:rsidR="00F06C76">
        <w:rPr>
          <w:rFonts w:ascii="Lucida Bright" w:hAnsi="Lucida Bright"/>
          <w:sz w:val="18"/>
          <w:szCs w:val="18"/>
        </w:rPr>
        <w:t xml:space="preserve">orisation de réparation. </w:t>
      </w:r>
    </w:p>
    <w:p w:rsidR="00210ADF" w:rsidRDefault="00210ADF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10ADF" w:rsidRDefault="00210ADF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8.- Demande de financement de l’album de finissants de la Po</w:t>
      </w:r>
      <w:r w:rsidR="00F06C76">
        <w:rPr>
          <w:rFonts w:ascii="Lucida Bright" w:hAnsi="Lucida Bright"/>
          <w:sz w:val="18"/>
          <w:szCs w:val="18"/>
        </w:rPr>
        <w:t xml:space="preserve">lyvalente de Matane. </w:t>
      </w:r>
    </w:p>
    <w:p w:rsidR="00210ADF" w:rsidRDefault="00210ADF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10ADF" w:rsidRDefault="00603F4F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9.- Frais exigés pour l’analyse des deux demandes d’autorisation-Construction de l’usine d’eau potable-Lettre du Ministère de l’Environnement et de la Lutte contre les </w:t>
      </w:r>
      <w:r w:rsidR="00F06C76">
        <w:rPr>
          <w:rFonts w:ascii="Lucida Bright" w:hAnsi="Lucida Bright"/>
          <w:sz w:val="18"/>
          <w:szCs w:val="18"/>
        </w:rPr>
        <w:t xml:space="preserve">Changements climatiques. </w:t>
      </w:r>
    </w:p>
    <w:p w:rsidR="00603F4F" w:rsidRDefault="00603F4F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03F4F" w:rsidRDefault="00603F4F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10.- </w:t>
      </w:r>
      <w:r w:rsidR="00AE09E1">
        <w:rPr>
          <w:rFonts w:ascii="Lucida Bright" w:hAnsi="Lucida Bright"/>
          <w:sz w:val="18"/>
          <w:szCs w:val="18"/>
        </w:rPr>
        <w:t>Demande de déneigement du chemin 3</w:t>
      </w:r>
      <w:r w:rsidR="00AE09E1" w:rsidRPr="00AE09E1">
        <w:rPr>
          <w:rFonts w:ascii="Lucida Bright" w:hAnsi="Lucida Bright"/>
          <w:sz w:val="18"/>
          <w:szCs w:val="18"/>
          <w:vertAlign w:val="superscript"/>
        </w:rPr>
        <w:t>e</w:t>
      </w:r>
      <w:r w:rsidR="00AE09E1">
        <w:rPr>
          <w:rFonts w:ascii="Lucida Bright" w:hAnsi="Lucida Bright"/>
          <w:sz w:val="18"/>
          <w:szCs w:val="18"/>
        </w:rPr>
        <w:t xml:space="preserve"> Rang Cherbourg</w:t>
      </w:r>
      <w:r w:rsidR="00F06C76">
        <w:rPr>
          <w:rFonts w:ascii="Lucida Bright" w:hAnsi="Lucida Bright"/>
          <w:sz w:val="18"/>
          <w:szCs w:val="18"/>
        </w:rPr>
        <w:t xml:space="preserve">-Monsieur Léo Bélanger. </w:t>
      </w:r>
    </w:p>
    <w:p w:rsidR="001816BD" w:rsidRDefault="001816B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816BD" w:rsidRDefault="001816B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11.- Adjudication de contrat-Calibration des postes en pomp</w:t>
      </w:r>
      <w:r w:rsidR="00F06C76">
        <w:rPr>
          <w:rFonts w:ascii="Lucida Bright" w:hAnsi="Lucida Bright"/>
          <w:sz w:val="18"/>
          <w:szCs w:val="18"/>
        </w:rPr>
        <w:t>age 2021-Nordikeau inc.</w:t>
      </w:r>
    </w:p>
    <w:p w:rsidR="001816BD" w:rsidRDefault="001816B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816BD" w:rsidRDefault="001816B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12.- Demande de soumission de gré à gré-Travaux de réfection de la toiture </w:t>
      </w:r>
      <w:proofErr w:type="gramStart"/>
      <w:r>
        <w:rPr>
          <w:rFonts w:ascii="Lucida Bright" w:hAnsi="Lucida Bright"/>
          <w:sz w:val="18"/>
          <w:szCs w:val="18"/>
        </w:rPr>
        <w:t>du 192 rue Saint-Joseph</w:t>
      </w:r>
      <w:proofErr w:type="gramEnd"/>
      <w:r>
        <w:rPr>
          <w:rFonts w:ascii="Lucida Bright" w:hAnsi="Lucida Bright"/>
          <w:sz w:val="18"/>
          <w:szCs w:val="18"/>
        </w:rPr>
        <w:t>.</w:t>
      </w:r>
    </w:p>
    <w:p w:rsidR="001816BD" w:rsidRDefault="001816B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816BD" w:rsidRDefault="001816B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13.- Demande de soumission de gré à gré-Travaux de réparation de la toiture en tôle du 194 rue Saint-Joseph-Centre communautaire.</w:t>
      </w:r>
    </w:p>
    <w:p w:rsidR="001816BD" w:rsidRDefault="001816B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816BD" w:rsidRDefault="001816B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14.- Demande de soumission de gré à gré-Acquisition d’équipements informatiques.</w:t>
      </w:r>
    </w:p>
    <w:p w:rsidR="001816BD" w:rsidRDefault="001816B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816BD" w:rsidRDefault="001816B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15.- Demande de soumission de gré à gré-Acquisition d’une génératrice pour le Centre communautaire.</w:t>
      </w:r>
    </w:p>
    <w:p w:rsidR="001816BD" w:rsidRDefault="001816B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816BD" w:rsidRDefault="001816B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16.- Divers.</w:t>
      </w:r>
    </w:p>
    <w:p w:rsidR="001816BD" w:rsidRDefault="001816B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816BD" w:rsidRPr="00DC30ED" w:rsidRDefault="001816BD" w:rsidP="00DC30ED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17.- Levée de la séance ordinaire.</w:t>
      </w:r>
    </w:p>
    <w:sectPr w:rsidR="001816BD" w:rsidRPr="00DC30ED" w:rsidSect="00D91E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0ED"/>
    <w:rsid w:val="001816BD"/>
    <w:rsid w:val="00210ADF"/>
    <w:rsid w:val="00603F4F"/>
    <w:rsid w:val="00AE09E1"/>
    <w:rsid w:val="00D91E7A"/>
    <w:rsid w:val="00DC30ED"/>
    <w:rsid w:val="00E7793D"/>
    <w:rsid w:val="00ED4370"/>
    <w:rsid w:val="00F0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2021-04-07T12:11:00Z</cp:lastPrinted>
  <dcterms:created xsi:type="dcterms:W3CDTF">2021-04-07T11:16:00Z</dcterms:created>
  <dcterms:modified xsi:type="dcterms:W3CDTF">2021-04-07T13:06:00Z</dcterms:modified>
</cp:coreProperties>
</file>