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CE1" w:rsidRDefault="00566CE1" w:rsidP="0009102F">
      <w:pPr>
        <w:spacing w:line="240" w:lineRule="auto"/>
        <w:contextualSpacing/>
        <w:jc w:val="both"/>
        <w:rPr>
          <w:rFonts w:ascii="Lucida Bright" w:hAnsi="Lucida Bright"/>
          <w:sz w:val="18"/>
          <w:szCs w:val="18"/>
        </w:rPr>
      </w:pPr>
    </w:p>
    <w:p w:rsidR="0009102F" w:rsidRDefault="0009102F" w:rsidP="0009102F">
      <w:pPr>
        <w:spacing w:line="240" w:lineRule="auto"/>
        <w:contextualSpacing/>
        <w:jc w:val="both"/>
        <w:rPr>
          <w:rFonts w:ascii="Lucida Bright" w:hAnsi="Lucida Bright"/>
          <w:sz w:val="18"/>
          <w:szCs w:val="18"/>
        </w:rPr>
      </w:pPr>
    </w:p>
    <w:p w:rsidR="0009102F" w:rsidRDefault="0009102F" w:rsidP="0009102F">
      <w:pPr>
        <w:spacing w:line="240" w:lineRule="auto"/>
        <w:contextualSpacing/>
        <w:jc w:val="both"/>
        <w:rPr>
          <w:rFonts w:ascii="Lucida Bright" w:hAnsi="Lucida Bright"/>
          <w:sz w:val="18"/>
          <w:szCs w:val="18"/>
        </w:rPr>
      </w:pPr>
    </w:p>
    <w:p w:rsidR="0009102F" w:rsidRDefault="0009102F" w:rsidP="0009102F">
      <w:pPr>
        <w:spacing w:line="240" w:lineRule="auto"/>
        <w:contextualSpacing/>
        <w:jc w:val="both"/>
        <w:rPr>
          <w:rFonts w:ascii="Lucida Bright" w:hAnsi="Lucida Bright"/>
          <w:sz w:val="18"/>
          <w:szCs w:val="18"/>
        </w:rPr>
      </w:pPr>
    </w:p>
    <w:p w:rsidR="0009102F" w:rsidRDefault="0009102F" w:rsidP="0009102F">
      <w:pPr>
        <w:spacing w:line="240" w:lineRule="auto"/>
        <w:contextualSpacing/>
        <w:jc w:val="both"/>
        <w:rPr>
          <w:rFonts w:ascii="Lucida Bright" w:hAnsi="Lucida Bright"/>
          <w:b/>
          <w:sz w:val="18"/>
          <w:szCs w:val="18"/>
        </w:rPr>
      </w:pPr>
      <w:r>
        <w:rPr>
          <w:rFonts w:ascii="Lucida Bright" w:hAnsi="Lucida Bright"/>
          <w:b/>
          <w:sz w:val="18"/>
          <w:szCs w:val="18"/>
        </w:rPr>
        <w:t>CANADA</w:t>
      </w:r>
    </w:p>
    <w:p w:rsidR="0009102F" w:rsidRDefault="0009102F" w:rsidP="0009102F">
      <w:pPr>
        <w:spacing w:line="240" w:lineRule="auto"/>
        <w:contextualSpacing/>
        <w:jc w:val="both"/>
        <w:rPr>
          <w:rFonts w:ascii="Lucida Bright" w:hAnsi="Lucida Bright"/>
          <w:b/>
          <w:sz w:val="18"/>
          <w:szCs w:val="18"/>
        </w:rPr>
      </w:pPr>
      <w:r>
        <w:rPr>
          <w:rFonts w:ascii="Lucida Bright" w:hAnsi="Lucida Bright"/>
          <w:b/>
          <w:sz w:val="18"/>
          <w:szCs w:val="18"/>
        </w:rPr>
        <w:t>PROVINCE DE QUÉBEC</w:t>
      </w:r>
    </w:p>
    <w:p w:rsidR="0009102F" w:rsidRDefault="0009102F" w:rsidP="0009102F">
      <w:pPr>
        <w:spacing w:line="240" w:lineRule="auto"/>
        <w:contextualSpacing/>
        <w:jc w:val="both"/>
        <w:rPr>
          <w:rFonts w:ascii="Lucida Bright" w:hAnsi="Lucida Bright"/>
          <w:b/>
          <w:sz w:val="18"/>
          <w:szCs w:val="18"/>
        </w:rPr>
      </w:pPr>
      <w:r>
        <w:rPr>
          <w:rFonts w:ascii="Lucida Bright" w:hAnsi="Lucida Bright"/>
          <w:b/>
          <w:sz w:val="18"/>
          <w:szCs w:val="18"/>
        </w:rPr>
        <w:t>MRC DE LA MATANIE</w:t>
      </w:r>
    </w:p>
    <w:p w:rsidR="0009102F" w:rsidRDefault="0009102F" w:rsidP="0009102F">
      <w:pPr>
        <w:spacing w:line="240" w:lineRule="auto"/>
        <w:contextualSpacing/>
        <w:jc w:val="both"/>
        <w:rPr>
          <w:rFonts w:ascii="Lucida Bright" w:hAnsi="Lucida Bright"/>
          <w:b/>
          <w:sz w:val="18"/>
          <w:szCs w:val="18"/>
        </w:rPr>
      </w:pPr>
      <w:r>
        <w:rPr>
          <w:rFonts w:ascii="Lucida Bright" w:hAnsi="Lucida Bright"/>
          <w:b/>
          <w:sz w:val="18"/>
          <w:szCs w:val="18"/>
        </w:rPr>
        <w:t>MUNICIPALITÉ SAINTE-FÉLICITÉ</w:t>
      </w:r>
    </w:p>
    <w:p w:rsidR="0009102F" w:rsidRDefault="0009102F" w:rsidP="0009102F">
      <w:pPr>
        <w:spacing w:line="240" w:lineRule="auto"/>
        <w:contextualSpacing/>
        <w:jc w:val="both"/>
        <w:rPr>
          <w:rFonts w:ascii="Lucida Bright" w:hAnsi="Lucida Bright"/>
          <w:b/>
          <w:sz w:val="18"/>
          <w:szCs w:val="18"/>
        </w:rPr>
      </w:pPr>
    </w:p>
    <w:p w:rsidR="0009102F" w:rsidRDefault="0009102F" w:rsidP="0009102F">
      <w:pPr>
        <w:spacing w:line="240" w:lineRule="auto"/>
        <w:contextualSpacing/>
        <w:jc w:val="center"/>
        <w:rPr>
          <w:rFonts w:ascii="Lucida Bright" w:hAnsi="Lucida Bright"/>
          <w:b/>
          <w:sz w:val="18"/>
          <w:szCs w:val="18"/>
          <w:u w:val="single"/>
        </w:rPr>
      </w:pPr>
      <w:r>
        <w:rPr>
          <w:rFonts w:ascii="Lucida Bright" w:hAnsi="Lucida Bright"/>
          <w:b/>
          <w:sz w:val="18"/>
          <w:szCs w:val="18"/>
          <w:u w:val="single"/>
        </w:rPr>
        <w:t>AVIS D’APPEL D’OFFRES</w:t>
      </w:r>
    </w:p>
    <w:p w:rsidR="0009102F" w:rsidRDefault="0009102F" w:rsidP="0009102F">
      <w:pPr>
        <w:spacing w:line="240" w:lineRule="auto"/>
        <w:contextualSpacing/>
        <w:jc w:val="center"/>
        <w:rPr>
          <w:rFonts w:ascii="Lucida Bright" w:hAnsi="Lucida Bright"/>
          <w:b/>
          <w:sz w:val="18"/>
          <w:szCs w:val="18"/>
          <w:u w:val="single"/>
        </w:rPr>
      </w:pPr>
      <w:r>
        <w:rPr>
          <w:rFonts w:ascii="Lucida Bright" w:hAnsi="Lucida Bright"/>
          <w:b/>
          <w:sz w:val="18"/>
          <w:szCs w:val="18"/>
          <w:u w:val="single"/>
        </w:rPr>
        <w:t>PROJET : PAVAGE ET CORRECTION DE PROFIL</w:t>
      </w:r>
    </w:p>
    <w:p w:rsidR="0009102F" w:rsidRDefault="0009102F" w:rsidP="0009102F">
      <w:pPr>
        <w:spacing w:line="240" w:lineRule="auto"/>
        <w:contextualSpacing/>
        <w:jc w:val="center"/>
        <w:rPr>
          <w:rFonts w:ascii="Lucida Bright" w:hAnsi="Lucida Bright"/>
          <w:b/>
          <w:sz w:val="18"/>
          <w:szCs w:val="18"/>
          <w:u w:val="single"/>
        </w:rPr>
      </w:pPr>
      <w:r>
        <w:rPr>
          <w:rFonts w:ascii="Lucida Bright" w:hAnsi="Lucida Bright"/>
          <w:b/>
          <w:sz w:val="18"/>
          <w:szCs w:val="18"/>
          <w:u w:val="single"/>
        </w:rPr>
        <w:t># 53-2-08023-19-03</w:t>
      </w:r>
    </w:p>
    <w:p w:rsidR="0009102F" w:rsidRDefault="0009102F" w:rsidP="0009102F">
      <w:pPr>
        <w:spacing w:line="240" w:lineRule="auto"/>
        <w:contextualSpacing/>
        <w:jc w:val="center"/>
        <w:rPr>
          <w:rFonts w:ascii="Lucida Bright" w:hAnsi="Lucida Bright"/>
          <w:b/>
          <w:sz w:val="18"/>
          <w:szCs w:val="18"/>
          <w:u w:val="single"/>
        </w:rPr>
      </w:pPr>
    </w:p>
    <w:p w:rsidR="0009102F" w:rsidRDefault="0009102F" w:rsidP="0009102F">
      <w:pPr>
        <w:spacing w:line="240" w:lineRule="auto"/>
        <w:contextualSpacing/>
        <w:jc w:val="both"/>
        <w:rPr>
          <w:rFonts w:ascii="Lucida Bright" w:hAnsi="Lucida Bright"/>
          <w:sz w:val="18"/>
          <w:szCs w:val="18"/>
        </w:rPr>
      </w:pPr>
      <w:r>
        <w:rPr>
          <w:rFonts w:ascii="Lucida Bright" w:hAnsi="Lucida Bright"/>
          <w:sz w:val="18"/>
          <w:szCs w:val="18"/>
        </w:rPr>
        <w:t>La Municipalité de Sainte-Félicité, propriétaire, désire obtenir des soumissions sous enveloppe scellée pour retenir les services d’un entrepreneur général en vue d’effectuer des travaux de pavage et correction de profil du Boulevard Perron, rue Simard et autres endroits.</w:t>
      </w:r>
    </w:p>
    <w:p w:rsidR="0009102F" w:rsidRDefault="0009102F" w:rsidP="0009102F">
      <w:pPr>
        <w:spacing w:line="240" w:lineRule="auto"/>
        <w:contextualSpacing/>
        <w:jc w:val="both"/>
        <w:rPr>
          <w:rFonts w:ascii="Lucida Bright" w:hAnsi="Lucida Bright"/>
          <w:sz w:val="18"/>
          <w:szCs w:val="18"/>
        </w:rPr>
      </w:pPr>
    </w:p>
    <w:p w:rsidR="0009102F" w:rsidRDefault="0009102F" w:rsidP="0009102F">
      <w:pPr>
        <w:spacing w:line="240" w:lineRule="auto"/>
        <w:contextualSpacing/>
        <w:jc w:val="both"/>
        <w:rPr>
          <w:rFonts w:ascii="Lucida Bright" w:hAnsi="Lucida Bright"/>
          <w:sz w:val="18"/>
          <w:szCs w:val="18"/>
        </w:rPr>
      </w:pPr>
      <w:r>
        <w:rPr>
          <w:rFonts w:ascii="Lucida Bright" w:hAnsi="Lucida Bright"/>
          <w:sz w:val="18"/>
          <w:szCs w:val="18"/>
        </w:rPr>
        <w:t>Ces travaux devront répondre aux exigences techniques mentionnées au devis technique et aux plans du cahier des charges, sous réserve de toutes normes ou exigences prescrites par les lois ou règlements en vigueur.</w:t>
      </w:r>
    </w:p>
    <w:p w:rsidR="0009102F" w:rsidRDefault="0009102F" w:rsidP="0009102F">
      <w:pPr>
        <w:spacing w:line="240" w:lineRule="auto"/>
        <w:contextualSpacing/>
        <w:jc w:val="both"/>
        <w:rPr>
          <w:rFonts w:ascii="Lucida Bright" w:hAnsi="Lucida Bright"/>
          <w:sz w:val="18"/>
          <w:szCs w:val="18"/>
        </w:rPr>
      </w:pPr>
    </w:p>
    <w:p w:rsidR="0009102F" w:rsidRDefault="0009102F" w:rsidP="0009102F">
      <w:pPr>
        <w:spacing w:line="240" w:lineRule="auto"/>
        <w:contextualSpacing/>
        <w:jc w:val="both"/>
        <w:rPr>
          <w:rFonts w:ascii="Lucida Bright" w:hAnsi="Lucida Bright"/>
          <w:sz w:val="18"/>
          <w:szCs w:val="18"/>
        </w:rPr>
      </w:pPr>
      <w:r>
        <w:rPr>
          <w:rFonts w:ascii="Lucida Bright" w:hAnsi="Lucida Bright"/>
          <w:sz w:val="18"/>
          <w:szCs w:val="18"/>
        </w:rPr>
        <w:t>Les soumissions devront être valides pour une période de 90 jours à compter de la date d’ouverture des soumissions.</w:t>
      </w:r>
    </w:p>
    <w:p w:rsidR="0009102F" w:rsidRDefault="0009102F" w:rsidP="0009102F">
      <w:pPr>
        <w:spacing w:line="240" w:lineRule="auto"/>
        <w:contextualSpacing/>
        <w:jc w:val="both"/>
        <w:rPr>
          <w:rFonts w:ascii="Lucida Bright" w:hAnsi="Lucida Bright"/>
          <w:sz w:val="18"/>
          <w:szCs w:val="18"/>
        </w:rPr>
      </w:pPr>
    </w:p>
    <w:p w:rsidR="0009102F" w:rsidRDefault="0009102F" w:rsidP="0009102F">
      <w:pPr>
        <w:spacing w:line="240" w:lineRule="auto"/>
        <w:contextualSpacing/>
        <w:jc w:val="both"/>
        <w:rPr>
          <w:rFonts w:ascii="Lucida Bright" w:hAnsi="Lucida Bright"/>
          <w:sz w:val="18"/>
          <w:szCs w:val="18"/>
        </w:rPr>
      </w:pPr>
      <w:r>
        <w:rPr>
          <w:rFonts w:ascii="Lucida Bright" w:hAnsi="Lucida Bright"/>
          <w:sz w:val="18"/>
          <w:szCs w:val="18"/>
        </w:rPr>
        <w:t xml:space="preserve">Les soumissions seront reçues le ou avant le </w:t>
      </w:r>
      <w:r>
        <w:rPr>
          <w:rFonts w:ascii="Lucida Bright" w:hAnsi="Lucida Bright"/>
          <w:b/>
          <w:sz w:val="18"/>
          <w:szCs w:val="18"/>
        </w:rPr>
        <w:t xml:space="preserve">16 octobre 2019, 10h30, </w:t>
      </w:r>
      <w:r>
        <w:rPr>
          <w:rFonts w:ascii="Lucida Bright" w:hAnsi="Lucida Bright"/>
          <w:sz w:val="18"/>
          <w:szCs w:val="18"/>
        </w:rPr>
        <w:t xml:space="preserve">à l’édifice du bureau municipal de la Municipalité de Sainte-Félicité au 151 rue Saint-Joseph, C.P. 220, Sainte-Félicité (Québec), G0J 2K0.  Les soumissions devront être acheminées sous enveloppe scellée et portant la mention </w:t>
      </w:r>
      <w:r>
        <w:rPr>
          <w:rFonts w:ascii="Lucida Bright" w:hAnsi="Lucida Bright"/>
          <w:b/>
          <w:sz w:val="18"/>
          <w:szCs w:val="18"/>
        </w:rPr>
        <w:t xml:space="preserve">« Soumission-Travaux de pavage et correction de profil du boul. Perron, rue Simard et autres » </w:t>
      </w:r>
      <w:r>
        <w:rPr>
          <w:rFonts w:ascii="Lucida Bright" w:hAnsi="Lucida Bright"/>
          <w:sz w:val="18"/>
          <w:szCs w:val="18"/>
        </w:rPr>
        <w:t>ainsi que le nom du soumissionnaire.</w:t>
      </w:r>
    </w:p>
    <w:p w:rsidR="0009102F" w:rsidRDefault="0009102F" w:rsidP="0009102F">
      <w:pPr>
        <w:spacing w:line="240" w:lineRule="auto"/>
        <w:contextualSpacing/>
        <w:jc w:val="both"/>
        <w:rPr>
          <w:rFonts w:ascii="Lucida Bright" w:hAnsi="Lucida Bright"/>
          <w:sz w:val="18"/>
          <w:szCs w:val="18"/>
        </w:rPr>
      </w:pPr>
    </w:p>
    <w:p w:rsidR="0009102F" w:rsidRDefault="0009102F" w:rsidP="0009102F">
      <w:pPr>
        <w:spacing w:line="240" w:lineRule="auto"/>
        <w:contextualSpacing/>
        <w:jc w:val="both"/>
        <w:rPr>
          <w:rFonts w:ascii="Lucida Bright" w:hAnsi="Lucida Bright"/>
          <w:sz w:val="18"/>
          <w:szCs w:val="18"/>
        </w:rPr>
      </w:pPr>
      <w:r>
        <w:rPr>
          <w:rFonts w:ascii="Lucida Bright" w:hAnsi="Lucida Bright"/>
          <w:sz w:val="18"/>
          <w:szCs w:val="18"/>
        </w:rPr>
        <w:t>Pour être recevables, les soumissions devront rencontrer les exigences établies par le présent cahier des charges et être retournées à la Municipalité dûment complétées.</w:t>
      </w:r>
    </w:p>
    <w:p w:rsidR="0009102F" w:rsidRDefault="0009102F" w:rsidP="0009102F">
      <w:pPr>
        <w:spacing w:line="240" w:lineRule="auto"/>
        <w:contextualSpacing/>
        <w:jc w:val="both"/>
        <w:rPr>
          <w:rFonts w:ascii="Lucida Bright" w:hAnsi="Lucida Bright"/>
          <w:sz w:val="18"/>
          <w:szCs w:val="18"/>
        </w:rPr>
      </w:pPr>
    </w:p>
    <w:p w:rsidR="0009102F" w:rsidRDefault="0009102F" w:rsidP="0009102F">
      <w:pPr>
        <w:spacing w:line="240" w:lineRule="auto"/>
        <w:contextualSpacing/>
        <w:jc w:val="both"/>
        <w:rPr>
          <w:rFonts w:ascii="Lucida Bright" w:hAnsi="Lucida Bright"/>
          <w:sz w:val="18"/>
          <w:szCs w:val="18"/>
        </w:rPr>
      </w:pPr>
      <w:r>
        <w:rPr>
          <w:rFonts w:ascii="Lucida Bright" w:hAnsi="Lucida Bright"/>
          <w:sz w:val="18"/>
          <w:szCs w:val="18"/>
        </w:rPr>
        <w:t xml:space="preserve">Aucune modification ne doit être effectuée au formulaire officiel de soumission et ses annexes.  Les soumissions, en </w:t>
      </w:r>
      <w:r>
        <w:rPr>
          <w:rFonts w:ascii="Lucida Bright" w:hAnsi="Lucida Bright"/>
          <w:b/>
          <w:sz w:val="18"/>
          <w:szCs w:val="18"/>
          <w:u w:val="single"/>
        </w:rPr>
        <w:t>deux exemplaires</w:t>
      </w:r>
      <w:r>
        <w:rPr>
          <w:rFonts w:ascii="Lucida Bright" w:hAnsi="Lucida Bright"/>
          <w:sz w:val="18"/>
          <w:szCs w:val="18"/>
        </w:rPr>
        <w:t>, doivent être dactylographiées, sauf les signatures et les initiales.</w:t>
      </w:r>
    </w:p>
    <w:p w:rsidR="0009102F" w:rsidRDefault="0009102F" w:rsidP="0009102F">
      <w:pPr>
        <w:spacing w:line="240" w:lineRule="auto"/>
        <w:contextualSpacing/>
        <w:jc w:val="both"/>
        <w:rPr>
          <w:rFonts w:ascii="Lucida Bright" w:hAnsi="Lucida Bright"/>
          <w:sz w:val="18"/>
          <w:szCs w:val="18"/>
        </w:rPr>
      </w:pPr>
    </w:p>
    <w:p w:rsidR="0009102F" w:rsidRDefault="0009102F" w:rsidP="0009102F">
      <w:pPr>
        <w:spacing w:line="240" w:lineRule="auto"/>
        <w:contextualSpacing/>
        <w:jc w:val="both"/>
        <w:rPr>
          <w:rFonts w:ascii="Lucida Bright" w:hAnsi="Lucida Bright"/>
          <w:sz w:val="18"/>
          <w:szCs w:val="18"/>
        </w:rPr>
      </w:pPr>
      <w:r>
        <w:rPr>
          <w:rFonts w:ascii="Lucida Bright" w:hAnsi="Lucida Bright"/>
          <w:sz w:val="18"/>
          <w:szCs w:val="18"/>
        </w:rPr>
        <w:t>La Municipalité ne s’engage à accepter ni la plus basse ni aucune</w:t>
      </w:r>
      <w:r w:rsidR="00A577ED">
        <w:rPr>
          <w:rFonts w:ascii="Lucida Bright" w:hAnsi="Lucida Bright"/>
          <w:sz w:val="18"/>
          <w:szCs w:val="18"/>
        </w:rPr>
        <w:t xml:space="preserve"> des soumissions reçues dans le cadre du présent appel d’offres.</w:t>
      </w:r>
    </w:p>
    <w:p w:rsidR="00A577ED" w:rsidRDefault="00A577ED" w:rsidP="0009102F">
      <w:pPr>
        <w:spacing w:line="240" w:lineRule="auto"/>
        <w:contextualSpacing/>
        <w:jc w:val="both"/>
        <w:rPr>
          <w:rFonts w:ascii="Lucida Bright" w:hAnsi="Lucida Bright"/>
          <w:sz w:val="18"/>
          <w:szCs w:val="18"/>
        </w:rPr>
      </w:pPr>
    </w:p>
    <w:p w:rsidR="00A82AD4" w:rsidRDefault="00A82AD4" w:rsidP="0009102F">
      <w:pPr>
        <w:spacing w:line="240" w:lineRule="auto"/>
        <w:contextualSpacing/>
        <w:jc w:val="both"/>
        <w:rPr>
          <w:rFonts w:ascii="Lucida Bright" w:hAnsi="Lucida Bright"/>
          <w:sz w:val="18"/>
          <w:szCs w:val="18"/>
        </w:rPr>
      </w:pPr>
      <w:r>
        <w:rPr>
          <w:rFonts w:ascii="Lucida Bright" w:hAnsi="Lucida Bright"/>
          <w:sz w:val="18"/>
          <w:szCs w:val="18"/>
        </w:rPr>
        <w:t>Toute personne ou toute</w:t>
      </w:r>
      <w:r w:rsidR="00A577ED">
        <w:rPr>
          <w:rFonts w:ascii="Lucida Bright" w:hAnsi="Lucida Bright"/>
          <w:sz w:val="18"/>
          <w:szCs w:val="18"/>
        </w:rPr>
        <w:t xml:space="preserve"> société doivent se procurer les documents d’appel d’offres et devis</w:t>
      </w:r>
      <w:r>
        <w:rPr>
          <w:rFonts w:ascii="Lucida Bright" w:hAnsi="Lucida Bright"/>
          <w:sz w:val="18"/>
          <w:szCs w:val="18"/>
        </w:rPr>
        <w:t xml:space="preserve"> par le biais du système électronique d’appels d’offres (SEAO) à l’adresse suivante :</w:t>
      </w:r>
    </w:p>
    <w:p w:rsidR="00A577ED" w:rsidRDefault="00E90D56" w:rsidP="0009102F">
      <w:pPr>
        <w:spacing w:line="240" w:lineRule="auto"/>
        <w:contextualSpacing/>
        <w:jc w:val="both"/>
        <w:rPr>
          <w:rFonts w:ascii="Lucida Bright" w:hAnsi="Lucida Bright"/>
          <w:sz w:val="18"/>
          <w:szCs w:val="18"/>
        </w:rPr>
      </w:pPr>
      <w:hyperlink r:id="rId5" w:history="1">
        <w:r w:rsidRPr="00E71489">
          <w:rPr>
            <w:rStyle w:val="Lienhypertexte"/>
            <w:rFonts w:ascii="Lucida Bright" w:hAnsi="Lucida Bright"/>
            <w:sz w:val="18"/>
            <w:szCs w:val="18"/>
          </w:rPr>
          <w:t>https://www.seao.ca/index.aspx</w:t>
        </w:r>
      </w:hyperlink>
      <w:r>
        <w:rPr>
          <w:rFonts w:ascii="Lucida Bright" w:hAnsi="Lucida Bright"/>
          <w:sz w:val="18"/>
          <w:szCs w:val="18"/>
        </w:rPr>
        <w:t>.</w:t>
      </w:r>
    </w:p>
    <w:p w:rsidR="00E90D56" w:rsidRDefault="00E90D56" w:rsidP="0009102F">
      <w:pPr>
        <w:spacing w:line="240" w:lineRule="auto"/>
        <w:contextualSpacing/>
        <w:jc w:val="both"/>
        <w:rPr>
          <w:rFonts w:ascii="Lucida Bright" w:hAnsi="Lucida Bright"/>
          <w:sz w:val="18"/>
          <w:szCs w:val="18"/>
        </w:rPr>
      </w:pPr>
    </w:p>
    <w:p w:rsidR="00E90D56" w:rsidRDefault="00E90D56" w:rsidP="0009102F">
      <w:pPr>
        <w:spacing w:line="240" w:lineRule="auto"/>
        <w:contextualSpacing/>
        <w:jc w:val="both"/>
        <w:rPr>
          <w:rFonts w:ascii="Lucida Bright" w:hAnsi="Lucida Bright"/>
          <w:sz w:val="18"/>
          <w:szCs w:val="18"/>
        </w:rPr>
      </w:pPr>
      <w:r>
        <w:rPr>
          <w:rFonts w:ascii="Lucida Bright" w:hAnsi="Lucida Bright"/>
          <w:sz w:val="18"/>
          <w:szCs w:val="18"/>
        </w:rPr>
        <w:t>Toute soumission devra être adressée à l’attention de :</w:t>
      </w:r>
    </w:p>
    <w:p w:rsidR="00E90D56" w:rsidRDefault="00E90D56" w:rsidP="00E90D56">
      <w:pPr>
        <w:spacing w:line="240" w:lineRule="auto"/>
        <w:contextualSpacing/>
        <w:jc w:val="center"/>
        <w:rPr>
          <w:rFonts w:ascii="Lucida Bright" w:hAnsi="Lucida Bright"/>
          <w:sz w:val="18"/>
          <w:szCs w:val="18"/>
        </w:rPr>
      </w:pPr>
      <w:r>
        <w:rPr>
          <w:rFonts w:ascii="Lucida Bright" w:hAnsi="Lucida Bright"/>
          <w:sz w:val="18"/>
          <w:szCs w:val="18"/>
        </w:rPr>
        <w:t>Monsieur Yves Chassé, directeur général</w:t>
      </w:r>
    </w:p>
    <w:p w:rsidR="00E90D56" w:rsidRDefault="00E90D56" w:rsidP="00E90D56">
      <w:pPr>
        <w:spacing w:line="240" w:lineRule="auto"/>
        <w:contextualSpacing/>
        <w:jc w:val="center"/>
        <w:rPr>
          <w:rFonts w:ascii="Lucida Bright" w:hAnsi="Lucida Bright"/>
          <w:sz w:val="18"/>
          <w:szCs w:val="18"/>
        </w:rPr>
      </w:pPr>
      <w:r>
        <w:rPr>
          <w:rFonts w:ascii="Lucida Bright" w:hAnsi="Lucida Bright"/>
          <w:sz w:val="18"/>
          <w:szCs w:val="18"/>
        </w:rPr>
        <w:t>Municipalité de Sainte-Félicité</w:t>
      </w:r>
    </w:p>
    <w:p w:rsidR="00E90D56" w:rsidRDefault="00E90D56" w:rsidP="00E90D56">
      <w:pPr>
        <w:spacing w:line="240" w:lineRule="auto"/>
        <w:contextualSpacing/>
        <w:jc w:val="center"/>
        <w:rPr>
          <w:rFonts w:ascii="Lucida Bright" w:hAnsi="Lucida Bright"/>
          <w:sz w:val="18"/>
          <w:szCs w:val="18"/>
        </w:rPr>
      </w:pPr>
      <w:r>
        <w:rPr>
          <w:rFonts w:ascii="Lucida Bright" w:hAnsi="Lucida Bright"/>
          <w:sz w:val="18"/>
          <w:szCs w:val="18"/>
        </w:rPr>
        <w:t>151, rue St-Joseph, C.P. 220</w:t>
      </w:r>
    </w:p>
    <w:p w:rsidR="00E90D56" w:rsidRDefault="00E90D56" w:rsidP="00E90D56">
      <w:pPr>
        <w:spacing w:line="240" w:lineRule="auto"/>
        <w:contextualSpacing/>
        <w:jc w:val="center"/>
        <w:rPr>
          <w:rFonts w:ascii="Lucida Bright" w:hAnsi="Lucida Bright"/>
          <w:sz w:val="18"/>
          <w:szCs w:val="18"/>
        </w:rPr>
      </w:pPr>
      <w:r>
        <w:rPr>
          <w:rFonts w:ascii="Lucida Bright" w:hAnsi="Lucida Bright"/>
          <w:sz w:val="18"/>
          <w:szCs w:val="18"/>
        </w:rPr>
        <w:t>Sainte-</w:t>
      </w:r>
      <w:proofErr w:type="spellStart"/>
      <w:r>
        <w:rPr>
          <w:rFonts w:ascii="Lucida Bright" w:hAnsi="Lucida Bright"/>
          <w:sz w:val="18"/>
          <w:szCs w:val="18"/>
        </w:rPr>
        <w:t>Félicié</w:t>
      </w:r>
      <w:proofErr w:type="spellEnd"/>
      <w:r>
        <w:rPr>
          <w:rFonts w:ascii="Lucida Bright" w:hAnsi="Lucida Bright"/>
          <w:sz w:val="18"/>
          <w:szCs w:val="18"/>
        </w:rPr>
        <w:t xml:space="preserve"> (Québec)</w:t>
      </w:r>
    </w:p>
    <w:p w:rsidR="00E90D56" w:rsidRDefault="00E90D56" w:rsidP="00E90D56">
      <w:pPr>
        <w:spacing w:line="240" w:lineRule="auto"/>
        <w:contextualSpacing/>
        <w:jc w:val="center"/>
        <w:rPr>
          <w:rFonts w:ascii="Lucida Bright" w:hAnsi="Lucida Bright"/>
          <w:sz w:val="18"/>
          <w:szCs w:val="18"/>
        </w:rPr>
      </w:pPr>
      <w:r>
        <w:rPr>
          <w:rFonts w:ascii="Lucida Bright" w:hAnsi="Lucida Bright"/>
          <w:sz w:val="18"/>
          <w:szCs w:val="18"/>
        </w:rPr>
        <w:t>G0J 2K0</w:t>
      </w:r>
    </w:p>
    <w:p w:rsidR="00E90D56" w:rsidRDefault="00E90D56" w:rsidP="00E90D56">
      <w:pPr>
        <w:spacing w:line="240" w:lineRule="auto"/>
        <w:contextualSpacing/>
        <w:jc w:val="center"/>
        <w:rPr>
          <w:rFonts w:ascii="Lucida Bright" w:hAnsi="Lucida Bright"/>
          <w:sz w:val="18"/>
          <w:szCs w:val="18"/>
        </w:rPr>
      </w:pPr>
    </w:p>
    <w:p w:rsidR="00E90D56" w:rsidRDefault="00E90D56" w:rsidP="00E90D56">
      <w:pPr>
        <w:spacing w:line="240" w:lineRule="auto"/>
        <w:contextualSpacing/>
        <w:jc w:val="both"/>
        <w:rPr>
          <w:rFonts w:ascii="Lucida Bright" w:hAnsi="Lucida Bright"/>
          <w:b/>
          <w:sz w:val="18"/>
          <w:szCs w:val="18"/>
        </w:rPr>
      </w:pPr>
      <w:r>
        <w:rPr>
          <w:rFonts w:ascii="Lucida Bright" w:hAnsi="Lucida Bright"/>
          <w:sz w:val="18"/>
          <w:szCs w:val="18"/>
        </w:rPr>
        <w:t xml:space="preserve">Toute soumission doit parvenir à la Municipalité jusqu’à </w:t>
      </w:r>
      <w:r>
        <w:rPr>
          <w:rFonts w:ascii="Lucida Bright" w:hAnsi="Lucida Bright"/>
          <w:b/>
          <w:sz w:val="18"/>
          <w:szCs w:val="18"/>
        </w:rPr>
        <w:t>10h30 le 16</w:t>
      </w:r>
      <w:r w:rsidRPr="00E90D56">
        <w:rPr>
          <w:rFonts w:ascii="Lucida Bright" w:hAnsi="Lucida Bright"/>
          <w:b/>
          <w:sz w:val="18"/>
          <w:szCs w:val="18"/>
          <w:vertAlign w:val="superscript"/>
        </w:rPr>
        <w:t>e</w:t>
      </w:r>
      <w:r>
        <w:rPr>
          <w:rFonts w:ascii="Lucida Bright" w:hAnsi="Lucida Bright"/>
          <w:b/>
          <w:sz w:val="18"/>
          <w:szCs w:val="18"/>
        </w:rPr>
        <w:t xml:space="preserve"> jour d’octobre 2019.</w:t>
      </w:r>
    </w:p>
    <w:p w:rsidR="00E90D56" w:rsidRDefault="00E90D56" w:rsidP="00E90D56">
      <w:pPr>
        <w:spacing w:line="240" w:lineRule="auto"/>
        <w:contextualSpacing/>
        <w:jc w:val="both"/>
        <w:rPr>
          <w:rFonts w:ascii="Lucida Bright" w:hAnsi="Lucida Bright"/>
          <w:b/>
          <w:sz w:val="18"/>
          <w:szCs w:val="18"/>
        </w:rPr>
      </w:pPr>
    </w:p>
    <w:p w:rsidR="00E90D56" w:rsidRDefault="00E90D56" w:rsidP="00E90D56">
      <w:pPr>
        <w:spacing w:line="240" w:lineRule="auto"/>
        <w:contextualSpacing/>
        <w:jc w:val="both"/>
        <w:rPr>
          <w:rFonts w:ascii="Lucida Bright" w:hAnsi="Lucida Bright"/>
          <w:b/>
          <w:sz w:val="18"/>
          <w:szCs w:val="18"/>
        </w:rPr>
      </w:pPr>
      <w:r>
        <w:rPr>
          <w:rFonts w:ascii="Lucida Bright" w:hAnsi="Lucida Bright"/>
          <w:b/>
          <w:sz w:val="18"/>
          <w:szCs w:val="18"/>
        </w:rPr>
        <w:t>FAIT À SAINTE-FÉLICITÉ, CE 29</w:t>
      </w:r>
      <w:r w:rsidRPr="00E90D56">
        <w:rPr>
          <w:rFonts w:ascii="Lucida Bright" w:hAnsi="Lucida Bright"/>
          <w:b/>
          <w:sz w:val="18"/>
          <w:szCs w:val="18"/>
          <w:vertAlign w:val="superscript"/>
        </w:rPr>
        <w:t>IÈME</w:t>
      </w:r>
      <w:r>
        <w:rPr>
          <w:rFonts w:ascii="Lucida Bright" w:hAnsi="Lucida Bright"/>
          <w:b/>
          <w:sz w:val="18"/>
          <w:szCs w:val="18"/>
        </w:rPr>
        <w:t xml:space="preserve"> JOUR DU MOIS DE SEPTEMBRE 2019.</w:t>
      </w:r>
    </w:p>
    <w:p w:rsidR="00DC469A" w:rsidRDefault="00DC469A" w:rsidP="00E90D56">
      <w:pPr>
        <w:spacing w:line="240" w:lineRule="auto"/>
        <w:contextualSpacing/>
        <w:jc w:val="both"/>
        <w:rPr>
          <w:rFonts w:ascii="Lucida Bright" w:hAnsi="Lucida Bright"/>
          <w:b/>
          <w:sz w:val="18"/>
          <w:szCs w:val="18"/>
        </w:rPr>
      </w:pPr>
    </w:p>
    <w:p w:rsidR="00DC469A" w:rsidRDefault="00DC469A" w:rsidP="00E90D56">
      <w:pPr>
        <w:spacing w:line="240" w:lineRule="auto"/>
        <w:contextualSpacing/>
        <w:jc w:val="both"/>
        <w:rPr>
          <w:rFonts w:ascii="Lucida Bright" w:hAnsi="Lucida Bright"/>
          <w:b/>
          <w:sz w:val="18"/>
          <w:szCs w:val="18"/>
        </w:rPr>
      </w:pPr>
    </w:p>
    <w:p w:rsidR="00DC469A" w:rsidRDefault="00DC469A" w:rsidP="00E90D56">
      <w:pPr>
        <w:spacing w:line="240" w:lineRule="auto"/>
        <w:contextualSpacing/>
        <w:jc w:val="both"/>
        <w:rPr>
          <w:rFonts w:ascii="Lucida Bright" w:hAnsi="Lucida Bright"/>
          <w:sz w:val="18"/>
          <w:szCs w:val="18"/>
        </w:rPr>
      </w:pPr>
      <w:r>
        <w:rPr>
          <w:rFonts w:ascii="Lucida Bright" w:hAnsi="Lucida Bright"/>
          <w:sz w:val="18"/>
          <w:szCs w:val="18"/>
        </w:rPr>
        <w:t>Yves Chassé, GMA</w:t>
      </w:r>
    </w:p>
    <w:p w:rsidR="00DC469A" w:rsidRDefault="00DC469A" w:rsidP="00E90D56">
      <w:pPr>
        <w:spacing w:line="240" w:lineRule="auto"/>
        <w:contextualSpacing/>
        <w:jc w:val="both"/>
        <w:rPr>
          <w:rFonts w:ascii="Lucida Bright" w:hAnsi="Lucida Bright"/>
          <w:sz w:val="18"/>
          <w:szCs w:val="18"/>
        </w:rPr>
      </w:pPr>
      <w:r>
        <w:rPr>
          <w:rFonts w:ascii="Lucida Bright" w:hAnsi="Lucida Bright"/>
          <w:sz w:val="18"/>
          <w:szCs w:val="18"/>
        </w:rPr>
        <w:t>Directeur général</w:t>
      </w:r>
    </w:p>
    <w:p w:rsidR="00DC469A" w:rsidRPr="00DC469A" w:rsidRDefault="00DC469A" w:rsidP="00E90D56">
      <w:pPr>
        <w:spacing w:line="240" w:lineRule="auto"/>
        <w:contextualSpacing/>
        <w:jc w:val="both"/>
        <w:rPr>
          <w:rFonts w:ascii="Lucida Bright" w:hAnsi="Lucida Bright"/>
          <w:sz w:val="18"/>
          <w:szCs w:val="18"/>
        </w:rPr>
      </w:pPr>
      <w:r>
        <w:rPr>
          <w:rFonts w:ascii="Lucida Bright" w:hAnsi="Lucida Bright"/>
          <w:sz w:val="18"/>
          <w:szCs w:val="18"/>
        </w:rPr>
        <w:t>Secrétaire-trésorier</w:t>
      </w:r>
    </w:p>
    <w:p w:rsidR="00A82AD4" w:rsidRPr="00A82AD4" w:rsidRDefault="00A82AD4" w:rsidP="0009102F">
      <w:pPr>
        <w:spacing w:line="240" w:lineRule="auto"/>
        <w:contextualSpacing/>
        <w:jc w:val="both"/>
        <w:rPr>
          <w:rFonts w:ascii="Lucida Bright" w:hAnsi="Lucida Bright"/>
          <w:sz w:val="18"/>
          <w:szCs w:val="18"/>
          <w:u w:val="single"/>
        </w:rPr>
      </w:pPr>
    </w:p>
    <w:p w:rsidR="00A82AD4" w:rsidRPr="0009102F" w:rsidRDefault="00A82AD4" w:rsidP="0009102F">
      <w:pPr>
        <w:spacing w:line="240" w:lineRule="auto"/>
        <w:contextualSpacing/>
        <w:jc w:val="both"/>
        <w:rPr>
          <w:rFonts w:ascii="Lucida Bright" w:hAnsi="Lucida Bright"/>
          <w:sz w:val="18"/>
          <w:szCs w:val="18"/>
        </w:rPr>
      </w:pPr>
    </w:p>
    <w:sectPr w:rsidR="00A82AD4" w:rsidRPr="0009102F" w:rsidSect="00566CE1">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9102F"/>
    <w:rsid w:val="0009102F"/>
    <w:rsid w:val="004B2E46"/>
    <w:rsid w:val="00566CE1"/>
    <w:rsid w:val="00A577ED"/>
    <w:rsid w:val="00A82AD4"/>
    <w:rsid w:val="00D37A8D"/>
    <w:rsid w:val="00DC469A"/>
    <w:rsid w:val="00E90D56"/>
    <w:rsid w:val="00FB3EFE"/>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CE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90D5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seao.ca/index.aspx"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15F5C3-2FBA-4678-B824-A8381735A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TotalTime>
  <Pages>1</Pages>
  <Words>364</Words>
  <Characters>2002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cp:lastPrinted>2019-10-01T11:30:00Z</cp:lastPrinted>
  <dcterms:created xsi:type="dcterms:W3CDTF">2019-09-30T11:31:00Z</dcterms:created>
  <dcterms:modified xsi:type="dcterms:W3CDTF">2019-10-01T11:31:00Z</dcterms:modified>
</cp:coreProperties>
</file>