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935" w:rsidRDefault="00ED7935" w:rsidP="00ED7935">
      <w:pPr>
        <w:spacing w:line="240" w:lineRule="auto"/>
        <w:contextualSpacing/>
        <w:jc w:val="both"/>
        <w:rPr>
          <w:rFonts w:ascii="Lucida Bright" w:hAnsi="Lucida Bright"/>
          <w:sz w:val="18"/>
          <w:szCs w:val="18"/>
        </w:rPr>
      </w:pPr>
      <w:r>
        <w:rPr>
          <w:rFonts w:ascii="Lucida Bright" w:hAnsi="Lucida Bright"/>
          <w:sz w:val="18"/>
          <w:szCs w:val="18"/>
        </w:rPr>
        <w:t>CANADA</w:t>
      </w:r>
    </w:p>
    <w:p w:rsidR="00ED7935" w:rsidRDefault="00ED7935" w:rsidP="00ED7935">
      <w:pPr>
        <w:spacing w:line="240" w:lineRule="auto"/>
        <w:contextualSpacing/>
        <w:jc w:val="both"/>
        <w:rPr>
          <w:rFonts w:ascii="Lucida Bright" w:hAnsi="Lucida Bright"/>
          <w:sz w:val="18"/>
          <w:szCs w:val="18"/>
        </w:rPr>
      </w:pPr>
      <w:r>
        <w:rPr>
          <w:rFonts w:ascii="Lucida Bright" w:hAnsi="Lucida Bright"/>
          <w:sz w:val="18"/>
          <w:szCs w:val="18"/>
        </w:rPr>
        <w:t>PROVINCE DE QUÉBEC</w:t>
      </w:r>
    </w:p>
    <w:p w:rsidR="00ED7935" w:rsidRDefault="00ED7935" w:rsidP="00ED7935">
      <w:pPr>
        <w:spacing w:line="240" w:lineRule="auto"/>
        <w:contextualSpacing/>
        <w:jc w:val="both"/>
        <w:rPr>
          <w:rFonts w:ascii="Lucida Bright" w:hAnsi="Lucida Bright"/>
          <w:sz w:val="18"/>
          <w:szCs w:val="18"/>
        </w:rPr>
      </w:pPr>
      <w:r>
        <w:rPr>
          <w:rFonts w:ascii="Lucida Bright" w:hAnsi="Lucida Bright"/>
          <w:sz w:val="18"/>
          <w:szCs w:val="18"/>
        </w:rPr>
        <w:t>MRC DE LA MATANIE</w:t>
      </w:r>
    </w:p>
    <w:p w:rsidR="00ED7935" w:rsidRDefault="00ED7935" w:rsidP="00ED7935">
      <w:pPr>
        <w:spacing w:line="240" w:lineRule="auto"/>
        <w:contextualSpacing/>
        <w:jc w:val="both"/>
        <w:rPr>
          <w:rFonts w:ascii="Lucida Bright" w:hAnsi="Lucida Bright"/>
          <w:sz w:val="18"/>
          <w:szCs w:val="18"/>
        </w:rPr>
      </w:pPr>
      <w:r>
        <w:rPr>
          <w:rFonts w:ascii="Lucida Bright" w:hAnsi="Lucida Bright"/>
          <w:sz w:val="18"/>
          <w:szCs w:val="18"/>
        </w:rPr>
        <w:t>MUNICIPALITÉ SAINTE-FÉLICITÉ</w:t>
      </w:r>
    </w:p>
    <w:p w:rsidR="00ED7935" w:rsidRDefault="00ED7935" w:rsidP="00ED7935">
      <w:pPr>
        <w:spacing w:line="240" w:lineRule="auto"/>
        <w:contextualSpacing/>
        <w:jc w:val="both"/>
        <w:rPr>
          <w:rFonts w:ascii="Lucida Bright" w:hAnsi="Lucida Bright"/>
          <w:sz w:val="18"/>
          <w:szCs w:val="18"/>
        </w:rPr>
      </w:pPr>
    </w:p>
    <w:p w:rsidR="00ED7935" w:rsidRDefault="00ED7935" w:rsidP="00ED7935">
      <w:pPr>
        <w:spacing w:line="240" w:lineRule="auto"/>
        <w:contextualSpacing/>
        <w:jc w:val="both"/>
        <w:rPr>
          <w:rFonts w:ascii="Lucida Bright" w:hAnsi="Lucida Bright"/>
          <w:sz w:val="18"/>
          <w:szCs w:val="18"/>
        </w:rPr>
      </w:pPr>
      <w:r>
        <w:rPr>
          <w:rFonts w:ascii="Lucida Bright" w:hAnsi="Lucida Bright"/>
          <w:sz w:val="18"/>
          <w:szCs w:val="18"/>
        </w:rPr>
        <w:t>Procès-verbal de la séance ordinaire du Conseil municipal de la Municipalité de Sainte-Félicité tenue le 02 novembre 2020 à 19h00 par conférence téléphonique conformément aux exigences du Ministère des Affaires municipales et de l’Habitation et ce, dû au COVID-19, tenue au bureau municipal situé au 151 rue Saint-Joseph à Sainte-Félicité formant quorum sous la présidence de Monsieur Andrew Turcotte, maire.</w:t>
      </w:r>
    </w:p>
    <w:p w:rsidR="00ED7935" w:rsidRDefault="00ED7935" w:rsidP="00ED7935">
      <w:pPr>
        <w:spacing w:line="240" w:lineRule="auto"/>
        <w:contextualSpacing/>
        <w:jc w:val="both"/>
        <w:rPr>
          <w:rFonts w:ascii="Lucida Bright" w:hAnsi="Lucida Bright"/>
          <w:sz w:val="18"/>
          <w:szCs w:val="18"/>
        </w:rPr>
      </w:pPr>
    </w:p>
    <w:p w:rsidR="00ED7935" w:rsidRDefault="00ED7935" w:rsidP="00ED7935">
      <w:pPr>
        <w:spacing w:line="240" w:lineRule="auto"/>
        <w:contextualSpacing/>
        <w:jc w:val="both"/>
        <w:rPr>
          <w:rFonts w:ascii="Lucida Bright" w:hAnsi="Lucida Bright"/>
          <w:sz w:val="18"/>
          <w:szCs w:val="18"/>
        </w:rPr>
      </w:pPr>
      <w:r>
        <w:rPr>
          <w:rFonts w:ascii="Lucida Bright" w:hAnsi="Lucida Bright"/>
          <w:sz w:val="18"/>
          <w:szCs w:val="18"/>
        </w:rPr>
        <w:t>PRÉSENTS :</w:t>
      </w:r>
      <w:r>
        <w:rPr>
          <w:rFonts w:ascii="Lucida Bright" w:hAnsi="Lucida Bright"/>
          <w:sz w:val="18"/>
          <w:szCs w:val="18"/>
        </w:rPr>
        <w:tab/>
      </w:r>
      <w:r>
        <w:rPr>
          <w:rFonts w:ascii="Lucida Bright" w:hAnsi="Lucida Bright"/>
          <w:sz w:val="18"/>
          <w:szCs w:val="18"/>
        </w:rPr>
        <w:tab/>
        <w:t>MONSIEUR ANDREW TURCOTTE, MAIRE</w:t>
      </w:r>
    </w:p>
    <w:p w:rsidR="00ED7935" w:rsidRDefault="00ED7935" w:rsidP="00ED7935">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SANDRA BÉRUBÉ, CONSEILLÈRE</w:t>
      </w:r>
    </w:p>
    <w:p w:rsidR="00ED7935" w:rsidRDefault="00ED7935" w:rsidP="00ED7935">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ÉRIC NORMAND, CONSEILLER</w:t>
      </w:r>
    </w:p>
    <w:p w:rsidR="00ED7935" w:rsidRDefault="00ED7935" w:rsidP="00ED7935">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DIANE MARCEAU, CONSEILLÈRE</w:t>
      </w:r>
    </w:p>
    <w:p w:rsidR="00ED7935" w:rsidRDefault="00ED7935" w:rsidP="00ED7935">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TITA ST-GELAIS, CONSEILLÈRE</w:t>
      </w:r>
    </w:p>
    <w:p w:rsidR="00ED7935" w:rsidRDefault="00ED7935" w:rsidP="00ED7935">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BERNARD HARRISSON, CONSEILLER</w:t>
      </w:r>
    </w:p>
    <w:p w:rsidR="00ED7935" w:rsidRDefault="00ED7935" w:rsidP="00ED7935">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FIDÉLIO SIMARD, CONSEILLER</w:t>
      </w:r>
    </w:p>
    <w:p w:rsidR="00ED7935" w:rsidRDefault="00ED7935" w:rsidP="00ED7935">
      <w:pPr>
        <w:spacing w:line="240" w:lineRule="auto"/>
        <w:contextualSpacing/>
        <w:jc w:val="both"/>
        <w:rPr>
          <w:rFonts w:ascii="Lucida Bright" w:hAnsi="Lucida Bright"/>
          <w:sz w:val="18"/>
          <w:szCs w:val="18"/>
        </w:rPr>
      </w:pPr>
    </w:p>
    <w:p w:rsidR="00ED7935" w:rsidRDefault="00ED7935" w:rsidP="00ED7935">
      <w:pPr>
        <w:spacing w:line="240" w:lineRule="auto"/>
        <w:contextualSpacing/>
        <w:jc w:val="both"/>
        <w:rPr>
          <w:rFonts w:ascii="Lucida Bright" w:hAnsi="Lucida Bright"/>
          <w:sz w:val="18"/>
          <w:szCs w:val="18"/>
        </w:rPr>
      </w:pPr>
      <w:r>
        <w:rPr>
          <w:rFonts w:ascii="Lucida Bright" w:hAnsi="Lucida Bright"/>
          <w:sz w:val="18"/>
          <w:szCs w:val="18"/>
        </w:rPr>
        <w:t>Monsieur yves Chassé agit à titre de secrétaire.</w:t>
      </w:r>
    </w:p>
    <w:p w:rsidR="00ED7935" w:rsidRDefault="00ED7935" w:rsidP="00ED7935">
      <w:pPr>
        <w:spacing w:line="240" w:lineRule="auto"/>
        <w:contextualSpacing/>
        <w:jc w:val="both"/>
        <w:rPr>
          <w:rFonts w:ascii="Lucida Bright" w:hAnsi="Lucida Bright"/>
          <w:sz w:val="18"/>
          <w:szCs w:val="18"/>
        </w:rPr>
      </w:pPr>
    </w:p>
    <w:p w:rsidR="00ED7935" w:rsidRDefault="00811D3D" w:rsidP="00ED7935">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2020-11-01</w:t>
      </w:r>
    </w:p>
    <w:p w:rsidR="00811D3D" w:rsidRDefault="00811D3D" w:rsidP="00ED7935">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 DE L’ORDRE DU JOUR</w:t>
      </w:r>
    </w:p>
    <w:p w:rsidR="00811D3D" w:rsidRDefault="00811D3D" w:rsidP="00ED7935">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de l’ordre du jour;</w:t>
      </w:r>
    </w:p>
    <w:p w:rsidR="00811D3D" w:rsidRDefault="00811D3D" w:rsidP="00ED7935">
      <w:pPr>
        <w:spacing w:line="240" w:lineRule="auto"/>
        <w:contextualSpacing/>
        <w:jc w:val="both"/>
        <w:rPr>
          <w:rFonts w:ascii="Lucida Bright" w:hAnsi="Lucida Bright"/>
          <w:sz w:val="18"/>
          <w:szCs w:val="18"/>
        </w:rPr>
      </w:pPr>
    </w:p>
    <w:p w:rsidR="00811D3D" w:rsidRDefault="00811D3D" w:rsidP="00ED7935">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Bernard Harrisson et résolu à l’unanimité des conseillers présents que le Conseil municipal de la Municipalité de Sainte-Félicité adopte l’ordre du jour tout en maintenant l’item </w:t>
      </w:r>
      <w:r>
        <w:rPr>
          <w:rFonts w:ascii="Lucida Bright" w:hAnsi="Lucida Bright"/>
          <w:i/>
          <w:sz w:val="18"/>
          <w:szCs w:val="18"/>
        </w:rPr>
        <w:t xml:space="preserve">divers </w:t>
      </w:r>
      <w:r>
        <w:rPr>
          <w:rFonts w:ascii="Lucida Bright" w:hAnsi="Lucida Bright"/>
          <w:sz w:val="18"/>
          <w:szCs w:val="18"/>
        </w:rPr>
        <w:t>ouvert.</w:t>
      </w:r>
    </w:p>
    <w:p w:rsidR="00811D3D" w:rsidRDefault="00811D3D" w:rsidP="00ED7935">
      <w:pPr>
        <w:spacing w:line="240" w:lineRule="auto"/>
        <w:contextualSpacing/>
        <w:jc w:val="both"/>
        <w:rPr>
          <w:rFonts w:ascii="Lucida Bright" w:hAnsi="Lucida Bright"/>
          <w:sz w:val="18"/>
          <w:szCs w:val="18"/>
        </w:rPr>
      </w:pPr>
    </w:p>
    <w:p w:rsidR="00811D3D" w:rsidRDefault="00E14F42" w:rsidP="00ED7935">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2020-10-02</w:t>
      </w:r>
    </w:p>
    <w:p w:rsidR="00E14F42" w:rsidRDefault="00E14F42" w:rsidP="00ED7935">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ADOPTION DU PROCÈS-VERBAL DE LA SÉANCE ORDINAIRE TENUE LE 05 OCTOBRE 2020 </w:t>
      </w:r>
    </w:p>
    <w:p w:rsidR="00E14F42" w:rsidRDefault="001677F2" w:rsidP="00ED7935">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du procès-verbal de la séance ordinaire tenue le 05 octobre 2020 transmis par le directeur général et secrétaire-trésorier;</w:t>
      </w:r>
    </w:p>
    <w:p w:rsidR="001677F2" w:rsidRDefault="001677F2" w:rsidP="00ED7935">
      <w:pPr>
        <w:spacing w:line="240" w:lineRule="auto"/>
        <w:contextualSpacing/>
        <w:jc w:val="both"/>
        <w:rPr>
          <w:rFonts w:ascii="Lucida Bright" w:hAnsi="Lucida Bright"/>
          <w:sz w:val="18"/>
          <w:szCs w:val="18"/>
        </w:rPr>
      </w:pPr>
    </w:p>
    <w:p w:rsidR="001677F2" w:rsidRDefault="001677F2" w:rsidP="00ED7935">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présents que le Conseil municipal de la Municipalité de Sainte-Félicité adopte le procès-verbal de la séance ordinaire tenue le 05 octobre 2020 tel que rédigé.</w:t>
      </w:r>
    </w:p>
    <w:p w:rsidR="001677F2" w:rsidRDefault="001677F2" w:rsidP="00ED7935">
      <w:pPr>
        <w:spacing w:line="240" w:lineRule="auto"/>
        <w:contextualSpacing/>
        <w:jc w:val="both"/>
        <w:rPr>
          <w:rFonts w:ascii="Lucida Bright" w:hAnsi="Lucida Bright"/>
          <w:sz w:val="18"/>
          <w:szCs w:val="18"/>
        </w:rPr>
      </w:pPr>
    </w:p>
    <w:p w:rsidR="001677F2" w:rsidRDefault="00213E04" w:rsidP="00ED7935">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2020-10-03</w:t>
      </w:r>
    </w:p>
    <w:p w:rsidR="00213E04" w:rsidRDefault="00213E04" w:rsidP="00ED7935">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ADOPTION DE LA LISTE DES COMPTES PAYÉS ET À PAYER AU 31 OCTOBRE 2020 </w:t>
      </w:r>
    </w:p>
    <w:p w:rsidR="00213E04" w:rsidRDefault="003909DD" w:rsidP="00ED7935">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de la Municipalité de Sainte-Félicité ont pris connaissance de la liste des comptes payés et à payer au 31 octobre 2020 transmis par le directeur général et secrétaire-trésorier;</w:t>
      </w:r>
    </w:p>
    <w:p w:rsidR="003909DD" w:rsidRDefault="003909DD" w:rsidP="00ED7935">
      <w:pPr>
        <w:spacing w:line="240" w:lineRule="auto"/>
        <w:contextualSpacing/>
        <w:jc w:val="both"/>
        <w:rPr>
          <w:rFonts w:ascii="Lucida Bright" w:hAnsi="Lucida Bright"/>
          <w:sz w:val="18"/>
          <w:szCs w:val="18"/>
        </w:rPr>
      </w:pPr>
    </w:p>
    <w:p w:rsidR="003909DD" w:rsidRDefault="003909DD" w:rsidP="00ED7935">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Sandra Bérubé et résolu à l’unanimité des conseillers présents :</w:t>
      </w:r>
    </w:p>
    <w:p w:rsidR="003909DD" w:rsidRDefault="003909DD" w:rsidP="00ED7935">
      <w:pPr>
        <w:spacing w:line="240" w:lineRule="auto"/>
        <w:contextualSpacing/>
        <w:jc w:val="both"/>
        <w:rPr>
          <w:rFonts w:ascii="Lucida Bright" w:hAnsi="Lucida Bright"/>
          <w:sz w:val="18"/>
          <w:szCs w:val="18"/>
        </w:rPr>
      </w:pPr>
    </w:p>
    <w:p w:rsidR="003909DD" w:rsidRDefault="003909DD" w:rsidP="00ED7935">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approuve la liste des comptes payés et à payer au montant de cinquante-et-un-mille-six-cent-vingt-trois-dollars et soixante-dix-huit-cents (51,623.78$) de déboursés et de sept-mille-neuf-cent-quinze-dollars et cinquante-six-cents (7,915.56$) de salaires;</w:t>
      </w:r>
    </w:p>
    <w:p w:rsidR="003909DD" w:rsidRDefault="003909DD" w:rsidP="00ED7935">
      <w:pPr>
        <w:spacing w:line="240" w:lineRule="auto"/>
        <w:contextualSpacing/>
        <w:jc w:val="both"/>
        <w:rPr>
          <w:rFonts w:ascii="Lucida Bright" w:hAnsi="Lucida Bright"/>
          <w:sz w:val="18"/>
          <w:szCs w:val="18"/>
        </w:rPr>
      </w:pPr>
    </w:p>
    <w:p w:rsidR="003909DD" w:rsidRDefault="00BD772B" w:rsidP="00ED7935">
      <w:pPr>
        <w:spacing w:line="240" w:lineRule="auto"/>
        <w:contextualSpacing/>
        <w:jc w:val="both"/>
        <w:rPr>
          <w:rFonts w:ascii="Lucida Bright" w:hAnsi="Lucida Bright"/>
          <w:sz w:val="18"/>
          <w:szCs w:val="18"/>
        </w:rPr>
      </w:pPr>
      <w:r>
        <w:rPr>
          <w:rFonts w:ascii="Lucida Bright" w:hAnsi="Lucida Bright"/>
          <w:sz w:val="18"/>
          <w:szCs w:val="18"/>
        </w:rPr>
        <w:t>° QUE ces dépenses sont imputées au fonds d’administration de la Municipalité de Sainte-Félicité représentant un grand total de cinquante-neuf-mille-cinq-cent-trente-neuf-dollars et trente-quatre-cents (59,539.34$).</w:t>
      </w:r>
    </w:p>
    <w:p w:rsidR="00180107" w:rsidRDefault="00180107" w:rsidP="00ED7935">
      <w:pPr>
        <w:spacing w:line="240" w:lineRule="auto"/>
        <w:contextualSpacing/>
        <w:jc w:val="both"/>
        <w:rPr>
          <w:rFonts w:ascii="Lucida Bright" w:hAnsi="Lucida Bright"/>
          <w:sz w:val="18"/>
          <w:szCs w:val="18"/>
        </w:rPr>
      </w:pPr>
    </w:p>
    <w:p w:rsidR="00180107" w:rsidRDefault="00180107" w:rsidP="00ED7935">
      <w:pPr>
        <w:spacing w:line="240" w:lineRule="auto"/>
        <w:contextualSpacing/>
        <w:jc w:val="both"/>
        <w:rPr>
          <w:rFonts w:ascii="Lucida Bright" w:hAnsi="Lucida Bright"/>
          <w:i/>
          <w:sz w:val="18"/>
          <w:szCs w:val="18"/>
        </w:rPr>
      </w:pPr>
      <w:r>
        <w:rPr>
          <w:rFonts w:ascii="Lucida Bright" w:hAnsi="Lucida Bright"/>
          <w:i/>
          <w:sz w:val="18"/>
          <w:szCs w:val="18"/>
        </w:rPr>
        <w:t>Certificat de disponibilité de crédits</w:t>
      </w:r>
    </w:p>
    <w:p w:rsidR="00180107" w:rsidRDefault="00180107" w:rsidP="00ED7935">
      <w:pPr>
        <w:spacing w:line="240" w:lineRule="auto"/>
        <w:contextualSpacing/>
        <w:jc w:val="both"/>
        <w:rPr>
          <w:rFonts w:ascii="Lucida Bright" w:hAnsi="Lucida Bright"/>
          <w:i/>
          <w:sz w:val="18"/>
          <w:szCs w:val="18"/>
        </w:rPr>
      </w:pPr>
      <w:r>
        <w:rPr>
          <w:rFonts w:ascii="Lucida Bright" w:hAnsi="Lucida Bright"/>
          <w:i/>
          <w:sz w:val="18"/>
          <w:szCs w:val="18"/>
        </w:rPr>
        <w:t xml:space="preserve">Je, soussigné, Yves Chassé, </w:t>
      </w:r>
      <w:proofErr w:type="gramStart"/>
      <w:r>
        <w:rPr>
          <w:rFonts w:ascii="Lucida Bright" w:hAnsi="Lucida Bright"/>
          <w:i/>
          <w:sz w:val="18"/>
          <w:szCs w:val="18"/>
        </w:rPr>
        <w:t>g.m.a.,</w:t>
      </w:r>
      <w:proofErr w:type="gramEnd"/>
      <w:r>
        <w:rPr>
          <w:rFonts w:ascii="Lucida Bright" w:hAnsi="Lucida Bright"/>
          <w:i/>
          <w:sz w:val="18"/>
          <w:szCs w:val="18"/>
        </w:rPr>
        <w:t xml:space="preserve"> directeur général et secrétaire-trésorier de la Municipalité de Sainte-Félicité certifie conformément à l’article 961 du Code municipal du Québec que les crédits nécessaires à ces dépenses sont suffisants aux postes budgétaires concernés.</w:t>
      </w:r>
    </w:p>
    <w:p w:rsidR="00180107" w:rsidRDefault="00180107" w:rsidP="00ED7935">
      <w:pPr>
        <w:spacing w:line="240" w:lineRule="auto"/>
        <w:contextualSpacing/>
        <w:jc w:val="both"/>
        <w:rPr>
          <w:rFonts w:ascii="Lucida Bright" w:hAnsi="Lucida Bright"/>
          <w:i/>
          <w:sz w:val="18"/>
          <w:szCs w:val="18"/>
        </w:rPr>
      </w:pPr>
    </w:p>
    <w:p w:rsidR="00180107" w:rsidRDefault="00266BD1" w:rsidP="00ED7935">
      <w:pPr>
        <w:spacing w:line="240" w:lineRule="auto"/>
        <w:contextualSpacing/>
        <w:jc w:val="both"/>
        <w:rPr>
          <w:rFonts w:ascii="Lucida Bright" w:hAnsi="Lucida Bright"/>
          <w:sz w:val="18"/>
          <w:szCs w:val="18"/>
        </w:rPr>
      </w:pPr>
      <w:r>
        <w:rPr>
          <w:rFonts w:ascii="Lucida Bright" w:hAnsi="Lucida Bright"/>
          <w:sz w:val="18"/>
          <w:szCs w:val="18"/>
        </w:rPr>
        <w:t>APPROBATION DES DÉPENSES AUTORISÉES PAR DÉLÉGATION DE POUVOIR AU DIRECTEUR GÉNÉRAL ET SECRÉTAIRE-TRÉSORIER</w:t>
      </w:r>
    </w:p>
    <w:p w:rsidR="00266BD1" w:rsidRDefault="00266BD1" w:rsidP="00ED7935">
      <w:pPr>
        <w:spacing w:line="240" w:lineRule="auto"/>
        <w:contextualSpacing/>
        <w:jc w:val="both"/>
        <w:rPr>
          <w:rFonts w:ascii="Lucida Bright" w:hAnsi="Lucida Bright"/>
          <w:sz w:val="18"/>
          <w:szCs w:val="18"/>
        </w:rPr>
      </w:pPr>
      <w:r>
        <w:rPr>
          <w:rFonts w:ascii="Lucida Bright" w:hAnsi="Lucida Bright"/>
          <w:sz w:val="18"/>
          <w:szCs w:val="18"/>
        </w:rPr>
        <w:t>Il n’y a aucune dépense autorisée par délégation de pouvoir a</w:t>
      </w:r>
      <w:r w:rsidR="00D37949">
        <w:rPr>
          <w:rFonts w:ascii="Lucida Bright" w:hAnsi="Lucida Bright"/>
          <w:sz w:val="18"/>
          <w:szCs w:val="18"/>
        </w:rPr>
        <w:t>u directeur général et secrétaire-trésorier.</w:t>
      </w:r>
    </w:p>
    <w:p w:rsidR="00E73B33" w:rsidRDefault="00E73B33" w:rsidP="00ED7935">
      <w:pPr>
        <w:spacing w:line="240" w:lineRule="auto"/>
        <w:contextualSpacing/>
        <w:jc w:val="both"/>
        <w:rPr>
          <w:rFonts w:ascii="Lucida Bright" w:hAnsi="Lucida Bright"/>
          <w:sz w:val="18"/>
          <w:szCs w:val="18"/>
        </w:rPr>
      </w:pPr>
    </w:p>
    <w:p w:rsidR="00E73B33" w:rsidRDefault="00E73B33" w:rsidP="00ED7935">
      <w:pPr>
        <w:spacing w:line="240" w:lineRule="auto"/>
        <w:contextualSpacing/>
        <w:jc w:val="both"/>
        <w:rPr>
          <w:rFonts w:ascii="Lucida Bright" w:hAnsi="Lucida Bright"/>
          <w:sz w:val="18"/>
          <w:szCs w:val="18"/>
        </w:rPr>
      </w:pPr>
    </w:p>
    <w:p w:rsidR="00E73B33" w:rsidRDefault="00E73B33" w:rsidP="00ED7935">
      <w:pPr>
        <w:spacing w:line="240" w:lineRule="auto"/>
        <w:contextualSpacing/>
        <w:jc w:val="both"/>
        <w:rPr>
          <w:rFonts w:ascii="Lucida Bright" w:hAnsi="Lucida Bright"/>
          <w:sz w:val="18"/>
          <w:szCs w:val="18"/>
        </w:rPr>
      </w:pPr>
    </w:p>
    <w:p w:rsidR="00E73B33" w:rsidRDefault="00E73B33" w:rsidP="00ED7935">
      <w:pPr>
        <w:spacing w:line="240" w:lineRule="auto"/>
        <w:contextualSpacing/>
        <w:jc w:val="both"/>
        <w:rPr>
          <w:rFonts w:ascii="Lucida Bright" w:hAnsi="Lucida Bright"/>
          <w:sz w:val="18"/>
          <w:szCs w:val="18"/>
        </w:rPr>
      </w:pPr>
    </w:p>
    <w:p w:rsidR="00E73B33" w:rsidRDefault="00E73B33" w:rsidP="00ED7935">
      <w:pPr>
        <w:spacing w:line="240" w:lineRule="auto"/>
        <w:contextualSpacing/>
        <w:jc w:val="both"/>
        <w:rPr>
          <w:rFonts w:ascii="Lucida Bright" w:hAnsi="Lucida Bright"/>
          <w:sz w:val="18"/>
          <w:szCs w:val="18"/>
        </w:rPr>
      </w:pPr>
    </w:p>
    <w:p w:rsidR="00E73B33" w:rsidRDefault="00E73B33" w:rsidP="00ED7935">
      <w:pPr>
        <w:spacing w:line="240" w:lineRule="auto"/>
        <w:contextualSpacing/>
        <w:jc w:val="both"/>
        <w:rPr>
          <w:rFonts w:ascii="Lucida Bright" w:hAnsi="Lucida Bright"/>
          <w:b/>
          <w:sz w:val="18"/>
          <w:szCs w:val="18"/>
          <w:u w:val="single"/>
        </w:rPr>
      </w:pPr>
      <w:r>
        <w:rPr>
          <w:rFonts w:ascii="Lucida Bright" w:hAnsi="Lucida Bright"/>
          <w:b/>
          <w:sz w:val="18"/>
          <w:szCs w:val="18"/>
          <w:u w:val="single"/>
        </w:rPr>
        <w:lastRenderedPageBreak/>
        <w:t>RÉSOLUTION NUMÉRO 2020-11-04</w:t>
      </w:r>
    </w:p>
    <w:p w:rsidR="00E73B33" w:rsidRDefault="00E73B33" w:rsidP="00ED7935">
      <w:pPr>
        <w:spacing w:line="240" w:lineRule="auto"/>
        <w:contextualSpacing/>
        <w:jc w:val="both"/>
        <w:rPr>
          <w:rFonts w:ascii="Lucida Bright" w:hAnsi="Lucida Bright"/>
          <w:b/>
          <w:sz w:val="18"/>
          <w:szCs w:val="18"/>
          <w:u w:val="single"/>
        </w:rPr>
      </w:pPr>
      <w:r>
        <w:rPr>
          <w:rFonts w:ascii="Lucida Bright" w:hAnsi="Lucida Bright"/>
          <w:b/>
          <w:sz w:val="18"/>
          <w:szCs w:val="18"/>
          <w:u w:val="single"/>
        </w:rPr>
        <w:t>DÉPÔT-ÉTAT COMPARATIF COURANT</w:t>
      </w:r>
      <w:r w:rsidR="005D4E5E">
        <w:rPr>
          <w:rFonts w:ascii="Lucida Bright" w:hAnsi="Lucida Bright"/>
          <w:b/>
          <w:sz w:val="18"/>
          <w:szCs w:val="18"/>
          <w:u w:val="single"/>
        </w:rPr>
        <w:t>-EXERCICE FINANCIER 2020</w:t>
      </w:r>
    </w:p>
    <w:p w:rsidR="00E73B33" w:rsidRDefault="005B71EE" w:rsidP="00ED7935">
      <w:pPr>
        <w:spacing w:line="240" w:lineRule="auto"/>
        <w:contextualSpacing/>
        <w:jc w:val="both"/>
        <w:rPr>
          <w:rFonts w:ascii="Lucida Bright" w:hAnsi="Lucida Bright"/>
          <w:sz w:val="18"/>
          <w:szCs w:val="18"/>
        </w:rPr>
      </w:pPr>
      <w:r>
        <w:rPr>
          <w:rFonts w:ascii="Lucida Bright" w:hAnsi="Lucida Bright"/>
          <w:sz w:val="18"/>
          <w:szCs w:val="18"/>
        </w:rPr>
        <w:t xml:space="preserve">CONSIDÉRANT QUE le directeur général et secrétaire-trésorier </w:t>
      </w:r>
      <w:r w:rsidR="005D4E5E">
        <w:rPr>
          <w:rFonts w:ascii="Lucida Bright" w:hAnsi="Lucida Bright"/>
          <w:sz w:val="18"/>
          <w:szCs w:val="18"/>
        </w:rPr>
        <w:t>doit</w:t>
      </w:r>
      <w:r w:rsidR="00BE4128">
        <w:rPr>
          <w:rFonts w:ascii="Lucida Bright" w:hAnsi="Lucida Bright"/>
          <w:sz w:val="18"/>
          <w:szCs w:val="18"/>
        </w:rPr>
        <w:t xml:space="preserve"> déposer au Conseil municipal et ce,  au moins quatre (4) semaines avant la séance où le budget de l’exercice financier suivant doit être </w:t>
      </w:r>
      <w:proofErr w:type="gramStart"/>
      <w:r w:rsidR="00BE4128">
        <w:rPr>
          <w:rFonts w:ascii="Lucida Bright" w:hAnsi="Lucida Bright"/>
          <w:sz w:val="18"/>
          <w:szCs w:val="18"/>
        </w:rPr>
        <w:t xml:space="preserve">adopté </w:t>
      </w:r>
      <w:r w:rsidR="00305ACC">
        <w:rPr>
          <w:rFonts w:ascii="Lucida Bright" w:hAnsi="Lucida Bright"/>
          <w:sz w:val="18"/>
          <w:szCs w:val="18"/>
        </w:rPr>
        <w:t>,</w:t>
      </w:r>
      <w:proofErr w:type="gramEnd"/>
      <w:r w:rsidR="00BE4128">
        <w:rPr>
          <w:rFonts w:ascii="Lucida Bright" w:hAnsi="Lucida Bright"/>
          <w:sz w:val="18"/>
          <w:szCs w:val="18"/>
        </w:rPr>
        <w:t xml:space="preserve"> </w:t>
      </w:r>
      <w:r>
        <w:rPr>
          <w:rFonts w:ascii="Lucida Bright" w:hAnsi="Lucida Bright"/>
          <w:sz w:val="18"/>
          <w:szCs w:val="18"/>
        </w:rPr>
        <w:t>l’état comparatif courant  pour l’</w:t>
      </w:r>
      <w:r w:rsidR="007F6C5F">
        <w:rPr>
          <w:rFonts w:ascii="Lucida Bright" w:hAnsi="Lucida Bright"/>
          <w:sz w:val="18"/>
          <w:szCs w:val="18"/>
        </w:rPr>
        <w:t>exercic</w:t>
      </w:r>
      <w:r>
        <w:rPr>
          <w:rFonts w:ascii="Lucida Bright" w:hAnsi="Lucida Bright"/>
          <w:sz w:val="18"/>
          <w:szCs w:val="18"/>
        </w:rPr>
        <w:t>e financier 2020 de la Municipalité de Sainte-Félicité;</w:t>
      </w:r>
    </w:p>
    <w:p w:rsidR="005B71EE" w:rsidRDefault="005B71EE" w:rsidP="00ED7935">
      <w:pPr>
        <w:spacing w:line="240" w:lineRule="auto"/>
        <w:contextualSpacing/>
        <w:jc w:val="both"/>
        <w:rPr>
          <w:rFonts w:ascii="Lucida Bright" w:hAnsi="Lucida Bright"/>
          <w:sz w:val="18"/>
          <w:szCs w:val="18"/>
        </w:rPr>
      </w:pPr>
    </w:p>
    <w:p w:rsidR="005B71EE" w:rsidRDefault="005B71EE" w:rsidP="00ED7935">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présents :</w:t>
      </w:r>
    </w:p>
    <w:p w:rsidR="005B71EE" w:rsidRDefault="005B71EE" w:rsidP="00ED7935">
      <w:pPr>
        <w:spacing w:line="240" w:lineRule="auto"/>
        <w:contextualSpacing/>
        <w:jc w:val="both"/>
        <w:rPr>
          <w:rFonts w:ascii="Lucida Bright" w:hAnsi="Lucida Bright"/>
          <w:sz w:val="18"/>
          <w:szCs w:val="18"/>
        </w:rPr>
      </w:pPr>
    </w:p>
    <w:p w:rsidR="005B71EE" w:rsidRDefault="00305ACC" w:rsidP="00ED7935">
      <w:pPr>
        <w:spacing w:line="240" w:lineRule="auto"/>
        <w:contextualSpacing/>
        <w:jc w:val="both"/>
        <w:rPr>
          <w:rFonts w:ascii="Lucida Bright" w:hAnsi="Lucida Bright"/>
          <w:sz w:val="18"/>
          <w:szCs w:val="18"/>
        </w:rPr>
      </w:pPr>
      <w:r>
        <w:rPr>
          <w:rFonts w:ascii="Lucida Bright" w:hAnsi="Lucida Bright"/>
          <w:sz w:val="18"/>
          <w:szCs w:val="18"/>
        </w:rPr>
        <w:t xml:space="preserve">° DE </w:t>
      </w:r>
      <w:r w:rsidR="005B71EE">
        <w:rPr>
          <w:rFonts w:ascii="Lucida Bright" w:hAnsi="Lucida Bright"/>
          <w:sz w:val="18"/>
          <w:szCs w:val="18"/>
        </w:rPr>
        <w:t xml:space="preserve"> prendre acte de fait du dépôt de l’état comparatif courant pour l’exercice financier 2020 par le directeur général et secrétaire-trésorier.</w:t>
      </w:r>
    </w:p>
    <w:p w:rsidR="005D4E5E" w:rsidRDefault="005D4E5E" w:rsidP="00ED7935">
      <w:pPr>
        <w:spacing w:line="240" w:lineRule="auto"/>
        <w:contextualSpacing/>
        <w:jc w:val="both"/>
        <w:rPr>
          <w:rFonts w:ascii="Lucida Bright" w:hAnsi="Lucida Bright"/>
          <w:sz w:val="18"/>
          <w:szCs w:val="18"/>
        </w:rPr>
      </w:pPr>
    </w:p>
    <w:p w:rsidR="005D4E5E" w:rsidRDefault="005D4E5E" w:rsidP="00ED7935">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2020-11-05</w:t>
      </w:r>
    </w:p>
    <w:p w:rsidR="005D4E5E" w:rsidRDefault="005D4E5E" w:rsidP="00ED7935">
      <w:pPr>
        <w:spacing w:line="240" w:lineRule="auto"/>
        <w:contextualSpacing/>
        <w:jc w:val="both"/>
        <w:rPr>
          <w:rFonts w:ascii="Lucida Bright" w:hAnsi="Lucida Bright"/>
          <w:b/>
          <w:sz w:val="18"/>
          <w:szCs w:val="18"/>
          <w:u w:val="single"/>
        </w:rPr>
      </w:pPr>
      <w:r>
        <w:rPr>
          <w:rFonts w:ascii="Lucida Bright" w:hAnsi="Lucida Bright"/>
          <w:b/>
          <w:sz w:val="18"/>
          <w:szCs w:val="18"/>
          <w:u w:val="single"/>
        </w:rPr>
        <w:t>DÉPÔT-ÉTAT COMPARATIF-RÉALISATIONS ET PRÉVISIONS</w:t>
      </w:r>
      <w:r w:rsidR="00BE4128">
        <w:rPr>
          <w:rFonts w:ascii="Lucida Bright" w:hAnsi="Lucida Bright"/>
          <w:b/>
          <w:sz w:val="18"/>
          <w:szCs w:val="18"/>
          <w:u w:val="single"/>
        </w:rPr>
        <w:t xml:space="preserve">-EXERCICE FINANCIER 2020 </w:t>
      </w:r>
    </w:p>
    <w:p w:rsidR="00BE4128" w:rsidRDefault="00BE4128" w:rsidP="00ED7935">
      <w:pPr>
        <w:spacing w:line="240" w:lineRule="auto"/>
        <w:contextualSpacing/>
        <w:jc w:val="both"/>
        <w:rPr>
          <w:rFonts w:ascii="Lucida Bright" w:hAnsi="Lucida Bright"/>
          <w:sz w:val="18"/>
          <w:szCs w:val="18"/>
        </w:rPr>
      </w:pPr>
      <w:r>
        <w:rPr>
          <w:rFonts w:ascii="Lucida Bright" w:hAnsi="Lucida Bright"/>
          <w:sz w:val="18"/>
          <w:szCs w:val="18"/>
        </w:rPr>
        <w:t>CONSIDÉRANT QUE le directeur général et secrétaire-trésorier doit déposer au Conseil municipal</w:t>
      </w:r>
      <w:r w:rsidR="00305ACC">
        <w:rPr>
          <w:rFonts w:ascii="Lucida Bright" w:hAnsi="Lucida Bright"/>
          <w:sz w:val="18"/>
          <w:szCs w:val="18"/>
        </w:rPr>
        <w:t xml:space="preserve"> et ce, au moins quatre (4) semaine avant la séance où le budget de l’exercice financier suivant doit être adopté, l’état comparatif des réalisations et prévisions pour l’exercice financier 2020 de la Municipalité de Sainte-Félicité;</w:t>
      </w:r>
    </w:p>
    <w:p w:rsidR="00305ACC" w:rsidRDefault="00305ACC" w:rsidP="00ED7935">
      <w:pPr>
        <w:spacing w:line="240" w:lineRule="auto"/>
        <w:contextualSpacing/>
        <w:jc w:val="both"/>
        <w:rPr>
          <w:rFonts w:ascii="Lucida Bright" w:hAnsi="Lucida Bright"/>
          <w:sz w:val="18"/>
          <w:szCs w:val="18"/>
        </w:rPr>
      </w:pPr>
    </w:p>
    <w:p w:rsidR="00305ACC" w:rsidRDefault="00305ACC" w:rsidP="00ED7935">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Bernard Harrisson et résolu à l’unanimité des conseillers présents :</w:t>
      </w:r>
    </w:p>
    <w:p w:rsidR="00305ACC" w:rsidRDefault="00305ACC" w:rsidP="00ED7935">
      <w:pPr>
        <w:spacing w:line="240" w:lineRule="auto"/>
        <w:contextualSpacing/>
        <w:jc w:val="both"/>
        <w:rPr>
          <w:rFonts w:ascii="Lucida Bright" w:hAnsi="Lucida Bright"/>
          <w:sz w:val="18"/>
          <w:szCs w:val="18"/>
        </w:rPr>
      </w:pPr>
    </w:p>
    <w:p w:rsidR="00305ACC" w:rsidRDefault="00305ACC" w:rsidP="00ED7935">
      <w:pPr>
        <w:spacing w:line="240" w:lineRule="auto"/>
        <w:contextualSpacing/>
        <w:jc w:val="both"/>
        <w:rPr>
          <w:rFonts w:ascii="Lucida Bright" w:hAnsi="Lucida Bright"/>
          <w:sz w:val="18"/>
          <w:szCs w:val="18"/>
        </w:rPr>
      </w:pPr>
      <w:r>
        <w:rPr>
          <w:rFonts w:ascii="Lucida Bright" w:hAnsi="Lucida Bright"/>
          <w:sz w:val="18"/>
          <w:szCs w:val="18"/>
        </w:rPr>
        <w:t>° DE prendre acte de fait du dépôt de l’état comparatif des réalisations et prévisions pour l’exercice financier 2020 par le directeur général et secrétaire-trésorier.</w:t>
      </w:r>
    </w:p>
    <w:p w:rsidR="00305ACC" w:rsidRDefault="00305ACC" w:rsidP="00ED7935">
      <w:pPr>
        <w:spacing w:line="240" w:lineRule="auto"/>
        <w:contextualSpacing/>
        <w:jc w:val="both"/>
        <w:rPr>
          <w:rFonts w:ascii="Lucida Bright" w:hAnsi="Lucida Bright"/>
          <w:sz w:val="18"/>
          <w:szCs w:val="18"/>
        </w:rPr>
      </w:pPr>
    </w:p>
    <w:p w:rsidR="00305ACC" w:rsidRDefault="001A3E3C" w:rsidP="00ED7935">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2020-11-06</w:t>
      </w:r>
    </w:p>
    <w:p w:rsidR="001A3E3C" w:rsidRDefault="001A3E3C" w:rsidP="00ED7935">
      <w:pPr>
        <w:spacing w:line="240" w:lineRule="auto"/>
        <w:contextualSpacing/>
        <w:jc w:val="both"/>
        <w:rPr>
          <w:rFonts w:ascii="Lucida Bright" w:hAnsi="Lucida Bright"/>
          <w:b/>
          <w:sz w:val="18"/>
          <w:szCs w:val="18"/>
          <w:u w:val="single"/>
        </w:rPr>
      </w:pPr>
      <w:r>
        <w:rPr>
          <w:rFonts w:ascii="Lucida Bright" w:hAnsi="Lucida Bright"/>
          <w:b/>
          <w:sz w:val="18"/>
          <w:szCs w:val="18"/>
          <w:u w:val="single"/>
        </w:rPr>
        <w:t>RECONDUCTION DE L’ENTENTE RELATIVE À LA GESTION DES ÉQUIPEMENTS ET INFRASTRUCTURES À CARACTÈRE SUPRALOCAL 2021-2025</w:t>
      </w:r>
    </w:p>
    <w:p w:rsidR="001A3E3C" w:rsidRDefault="00530FF0" w:rsidP="00ED7935">
      <w:pPr>
        <w:spacing w:line="240" w:lineRule="auto"/>
        <w:contextualSpacing/>
        <w:jc w:val="both"/>
        <w:rPr>
          <w:rFonts w:ascii="Lucida Bright" w:hAnsi="Lucida Bright"/>
          <w:sz w:val="18"/>
          <w:szCs w:val="18"/>
        </w:rPr>
      </w:pPr>
      <w:r>
        <w:rPr>
          <w:rFonts w:ascii="Lucida Bright" w:hAnsi="Lucida Bright"/>
          <w:sz w:val="18"/>
          <w:szCs w:val="18"/>
        </w:rPr>
        <w:t xml:space="preserve">CONSIDÉRANT QUE l’entente sur les équipements et infrastructures à caractère </w:t>
      </w:r>
      <w:proofErr w:type="spellStart"/>
      <w:r>
        <w:rPr>
          <w:rFonts w:ascii="Lucida Bright" w:hAnsi="Lucida Bright"/>
          <w:sz w:val="18"/>
          <w:szCs w:val="18"/>
        </w:rPr>
        <w:t>supralocal</w:t>
      </w:r>
      <w:proofErr w:type="spellEnd"/>
      <w:r>
        <w:rPr>
          <w:rFonts w:ascii="Lucida Bright" w:hAnsi="Lucida Bright"/>
          <w:sz w:val="18"/>
          <w:szCs w:val="18"/>
        </w:rPr>
        <w:t xml:space="preserve"> prendra fin le 31 décembre 2020;</w:t>
      </w:r>
    </w:p>
    <w:p w:rsidR="00530FF0" w:rsidRDefault="00530FF0" w:rsidP="00ED7935">
      <w:pPr>
        <w:spacing w:line="240" w:lineRule="auto"/>
        <w:contextualSpacing/>
        <w:jc w:val="both"/>
        <w:rPr>
          <w:rFonts w:ascii="Lucida Bright" w:hAnsi="Lucida Bright"/>
          <w:sz w:val="18"/>
          <w:szCs w:val="18"/>
        </w:rPr>
      </w:pPr>
    </w:p>
    <w:p w:rsidR="00530FF0" w:rsidRDefault="00530FF0" w:rsidP="00ED7935">
      <w:pPr>
        <w:spacing w:line="240" w:lineRule="auto"/>
        <w:contextualSpacing/>
        <w:jc w:val="both"/>
        <w:rPr>
          <w:rFonts w:ascii="Lucida Bright" w:hAnsi="Lucida Bright"/>
          <w:sz w:val="18"/>
          <w:szCs w:val="18"/>
        </w:rPr>
      </w:pPr>
      <w:r>
        <w:rPr>
          <w:rFonts w:ascii="Lucida Bright" w:hAnsi="Lucida Bright"/>
          <w:sz w:val="18"/>
          <w:szCs w:val="18"/>
        </w:rPr>
        <w:t xml:space="preserve">CONSIDÉRANT QUE la Municipalité de Sainte-Félicité souhaite conclure une nouvelle entente avec la Ville de Matane en ce qui concerne la gestion des équipements et infrastructures à caractère </w:t>
      </w:r>
      <w:proofErr w:type="spellStart"/>
      <w:r>
        <w:rPr>
          <w:rFonts w:ascii="Lucida Bright" w:hAnsi="Lucida Bright"/>
          <w:sz w:val="18"/>
          <w:szCs w:val="18"/>
        </w:rPr>
        <w:t>supralocal</w:t>
      </w:r>
      <w:proofErr w:type="spellEnd"/>
      <w:r>
        <w:rPr>
          <w:rFonts w:ascii="Lucida Bright" w:hAnsi="Lucida Bright"/>
          <w:sz w:val="18"/>
          <w:szCs w:val="18"/>
        </w:rPr>
        <w:t>;</w:t>
      </w:r>
    </w:p>
    <w:p w:rsidR="00530FF0" w:rsidRDefault="00530FF0" w:rsidP="00ED7935">
      <w:pPr>
        <w:spacing w:line="240" w:lineRule="auto"/>
        <w:contextualSpacing/>
        <w:jc w:val="both"/>
        <w:rPr>
          <w:rFonts w:ascii="Lucida Bright" w:hAnsi="Lucida Bright"/>
          <w:sz w:val="18"/>
          <w:szCs w:val="18"/>
        </w:rPr>
      </w:pPr>
    </w:p>
    <w:p w:rsidR="00530FF0" w:rsidRDefault="00530FF0" w:rsidP="00ED7935">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Sandra Bérubé et résolu à l’unanimité des conseillers présents :</w:t>
      </w:r>
    </w:p>
    <w:p w:rsidR="00530FF0" w:rsidRDefault="00530FF0" w:rsidP="00ED7935">
      <w:pPr>
        <w:spacing w:line="240" w:lineRule="auto"/>
        <w:contextualSpacing/>
        <w:jc w:val="both"/>
        <w:rPr>
          <w:rFonts w:ascii="Lucida Bright" w:hAnsi="Lucida Bright"/>
          <w:sz w:val="18"/>
          <w:szCs w:val="18"/>
        </w:rPr>
      </w:pPr>
    </w:p>
    <w:p w:rsidR="00530FF0" w:rsidRDefault="00530FF0" w:rsidP="00ED7935">
      <w:pPr>
        <w:spacing w:line="240" w:lineRule="auto"/>
        <w:contextualSpacing/>
        <w:jc w:val="both"/>
        <w:rPr>
          <w:rFonts w:ascii="Lucida Bright" w:hAnsi="Lucida Bright"/>
          <w:sz w:val="18"/>
          <w:szCs w:val="18"/>
        </w:rPr>
      </w:pPr>
      <w:r>
        <w:rPr>
          <w:rFonts w:ascii="Lucida Bright" w:hAnsi="Lucida Bright"/>
          <w:sz w:val="18"/>
          <w:szCs w:val="18"/>
        </w:rPr>
        <w:t>° QUE la Municipalité de Sainte-Félicité demande à la Ville de Matane de modifier l’article 9 de l’entente de la façon suivante :</w:t>
      </w:r>
    </w:p>
    <w:p w:rsidR="00530FF0" w:rsidRDefault="00530FF0" w:rsidP="00ED7935">
      <w:pPr>
        <w:spacing w:line="240" w:lineRule="auto"/>
        <w:contextualSpacing/>
        <w:jc w:val="both"/>
        <w:rPr>
          <w:rFonts w:ascii="Lucida Bright" w:hAnsi="Lucida Bright"/>
          <w:sz w:val="18"/>
          <w:szCs w:val="18"/>
        </w:rPr>
      </w:pPr>
    </w:p>
    <w:p w:rsidR="00530FF0" w:rsidRDefault="00530FF0" w:rsidP="00ED7935">
      <w:pPr>
        <w:spacing w:line="240" w:lineRule="auto"/>
        <w:contextualSpacing/>
        <w:jc w:val="both"/>
        <w:rPr>
          <w:rFonts w:ascii="Lucida Bright" w:hAnsi="Lucida Bright"/>
          <w:sz w:val="18"/>
          <w:szCs w:val="18"/>
        </w:rPr>
      </w:pPr>
      <w:r>
        <w:rPr>
          <w:rFonts w:ascii="Lucida Bright" w:hAnsi="Lucida Bright"/>
          <w:sz w:val="18"/>
          <w:szCs w:val="18"/>
        </w:rPr>
        <w:t>L’ARTICLE 9. Diffusion de la programmation des activités de loisirs, culture et vie communautaire soit modifiée afin que les municipalités qui souhaitent que leur propre programmation soit intégrée à la programmation de la Ville de Matane puissent le faire sans frais supplémentaires;</w:t>
      </w:r>
    </w:p>
    <w:p w:rsidR="00530FF0" w:rsidRDefault="00530FF0" w:rsidP="00ED7935">
      <w:pPr>
        <w:spacing w:line="240" w:lineRule="auto"/>
        <w:contextualSpacing/>
        <w:jc w:val="both"/>
        <w:rPr>
          <w:rFonts w:ascii="Lucida Bright" w:hAnsi="Lucida Bright"/>
          <w:sz w:val="18"/>
          <w:szCs w:val="18"/>
        </w:rPr>
      </w:pPr>
    </w:p>
    <w:p w:rsidR="00530FF0" w:rsidRDefault="00530FF0" w:rsidP="00ED7935">
      <w:pPr>
        <w:spacing w:line="240" w:lineRule="auto"/>
        <w:contextualSpacing/>
        <w:jc w:val="both"/>
        <w:rPr>
          <w:rFonts w:ascii="Lucida Bright" w:hAnsi="Lucida Bright"/>
          <w:sz w:val="18"/>
          <w:szCs w:val="18"/>
        </w:rPr>
      </w:pPr>
      <w:r>
        <w:rPr>
          <w:rFonts w:ascii="Lucida Bright" w:hAnsi="Lucida Bright"/>
          <w:sz w:val="18"/>
          <w:szCs w:val="18"/>
        </w:rPr>
        <w:t>° D’autoriser le maire Monsieur Andrew Turcotte et le directeur général et secrétaire-trésorier Monsieur Yves Chassé à signer pour et au nom de la Municipalité de Sainte-Félicité, le protocole d’entente selon les conditions établies et convenues entre les parties.</w:t>
      </w:r>
    </w:p>
    <w:p w:rsidR="00B60CEE" w:rsidRDefault="00B60CEE" w:rsidP="00ED7935">
      <w:pPr>
        <w:spacing w:line="240" w:lineRule="auto"/>
        <w:contextualSpacing/>
        <w:jc w:val="both"/>
        <w:rPr>
          <w:rFonts w:ascii="Lucida Bright" w:hAnsi="Lucida Bright"/>
          <w:sz w:val="18"/>
          <w:szCs w:val="18"/>
        </w:rPr>
      </w:pPr>
    </w:p>
    <w:p w:rsidR="00B60CEE" w:rsidRDefault="00F504EE" w:rsidP="00ED7935">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2020-11-07</w:t>
      </w:r>
    </w:p>
    <w:p w:rsidR="00F504EE" w:rsidRDefault="00F504EE" w:rsidP="00ED7935">
      <w:pPr>
        <w:spacing w:line="240" w:lineRule="auto"/>
        <w:contextualSpacing/>
        <w:jc w:val="both"/>
        <w:rPr>
          <w:rFonts w:ascii="Lucida Bright" w:hAnsi="Lucida Bright"/>
          <w:b/>
          <w:sz w:val="18"/>
          <w:szCs w:val="18"/>
          <w:u w:val="single"/>
        </w:rPr>
      </w:pPr>
      <w:r>
        <w:rPr>
          <w:rFonts w:ascii="Lucida Bright" w:hAnsi="Lucida Bright"/>
          <w:b/>
          <w:sz w:val="18"/>
          <w:szCs w:val="18"/>
          <w:u w:val="single"/>
        </w:rPr>
        <w:t>PROGRAMME D’AIDE À LA VOIRIE LOCAL-VOLET ENTRETIEN DES ROUTES LOCALES-LETTRE DU MINISTRE DES TRANSPORTS MONSIEUR FRANÇOIS BONNARDEL-AIDE FINANCIÈRE D’UN MONTANT DE 132,706$</w:t>
      </w:r>
    </w:p>
    <w:p w:rsidR="00F504EE" w:rsidRDefault="00837A1E" w:rsidP="00ED7935">
      <w:pPr>
        <w:spacing w:line="240" w:lineRule="auto"/>
        <w:contextualSpacing/>
        <w:jc w:val="both"/>
        <w:rPr>
          <w:rFonts w:ascii="Lucida Bright" w:hAnsi="Lucida Bright"/>
          <w:sz w:val="18"/>
          <w:szCs w:val="18"/>
        </w:rPr>
      </w:pPr>
      <w:r>
        <w:rPr>
          <w:rFonts w:ascii="Lucida Bright" w:hAnsi="Lucida Bright"/>
          <w:sz w:val="18"/>
          <w:szCs w:val="18"/>
        </w:rPr>
        <w:t xml:space="preserve">CONSIDÉRANT QUE dans une correspondance envoyée par courriel le 13 octobre 2020, Monsieur François </w:t>
      </w:r>
      <w:proofErr w:type="spellStart"/>
      <w:r>
        <w:rPr>
          <w:rFonts w:ascii="Lucida Bright" w:hAnsi="Lucida Bright"/>
          <w:sz w:val="18"/>
          <w:szCs w:val="18"/>
        </w:rPr>
        <w:t>Bonnardel</w:t>
      </w:r>
      <w:proofErr w:type="spellEnd"/>
      <w:r>
        <w:rPr>
          <w:rFonts w:ascii="Lucida Bright" w:hAnsi="Lucida Bright"/>
          <w:sz w:val="18"/>
          <w:szCs w:val="18"/>
        </w:rPr>
        <w:t>, Ministre des Transports</w:t>
      </w:r>
      <w:r w:rsidR="001F0106">
        <w:rPr>
          <w:rFonts w:ascii="Lucida Bright" w:hAnsi="Lucida Bright"/>
          <w:sz w:val="18"/>
          <w:szCs w:val="18"/>
        </w:rPr>
        <w:t xml:space="preserve"> annonce une aide financière maximale d’un montant de 132,706.00$ pour l’entretien des routes locales admissible;</w:t>
      </w:r>
    </w:p>
    <w:p w:rsidR="001F0106" w:rsidRDefault="001F0106" w:rsidP="00ED7935">
      <w:pPr>
        <w:spacing w:line="240" w:lineRule="auto"/>
        <w:contextualSpacing/>
        <w:jc w:val="both"/>
        <w:rPr>
          <w:rFonts w:ascii="Lucida Bright" w:hAnsi="Lucida Bright"/>
          <w:sz w:val="18"/>
          <w:szCs w:val="18"/>
        </w:rPr>
      </w:pPr>
    </w:p>
    <w:p w:rsidR="001F0106" w:rsidRDefault="001F0106" w:rsidP="00ED7935">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Diane Marceau et résolu à l’unanimité des conseillers présents :</w:t>
      </w:r>
    </w:p>
    <w:p w:rsidR="001F0106" w:rsidRDefault="001F0106" w:rsidP="00ED7935">
      <w:pPr>
        <w:spacing w:line="240" w:lineRule="auto"/>
        <w:contextualSpacing/>
        <w:jc w:val="both"/>
        <w:rPr>
          <w:rFonts w:ascii="Lucida Bright" w:hAnsi="Lucida Bright"/>
          <w:sz w:val="18"/>
          <w:szCs w:val="18"/>
        </w:rPr>
      </w:pPr>
    </w:p>
    <w:p w:rsidR="001F0106" w:rsidRDefault="001F0106" w:rsidP="00ED7935">
      <w:pPr>
        <w:spacing w:line="240" w:lineRule="auto"/>
        <w:contextualSpacing/>
        <w:jc w:val="both"/>
        <w:rPr>
          <w:rFonts w:ascii="Lucida Bright" w:hAnsi="Lucida Bright"/>
          <w:sz w:val="18"/>
          <w:szCs w:val="18"/>
        </w:rPr>
      </w:pPr>
      <w:r>
        <w:rPr>
          <w:rFonts w:ascii="Lucida Bright" w:hAnsi="Lucida Bright"/>
          <w:sz w:val="18"/>
          <w:szCs w:val="18"/>
        </w:rPr>
        <w:t xml:space="preserve">° DE prendre acte de fait de la correspondance de Monsieur François </w:t>
      </w:r>
      <w:proofErr w:type="spellStart"/>
      <w:r>
        <w:rPr>
          <w:rFonts w:ascii="Lucida Bright" w:hAnsi="Lucida Bright"/>
          <w:sz w:val="18"/>
          <w:szCs w:val="18"/>
        </w:rPr>
        <w:t>Bonnardel</w:t>
      </w:r>
      <w:proofErr w:type="spellEnd"/>
      <w:r>
        <w:rPr>
          <w:rFonts w:ascii="Lucida Bright" w:hAnsi="Lucida Bright"/>
          <w:sz w:val="18"/>
          <w:szCs w:val="18"/>
        </w:rPr>
        <w:t>, Ministre des transports.</w:t>
      </w:r>
    </w:p>
    <w:p w:rsidR="001F0106" w:rsidRDefault="001F0106" w:rsidP="00ED7935">
      <w:pPr>
        <w:spacing w:line="240" w:lineRule="auto"/>
        <w:contextualSpacing/>
        <w:jc w:val="both"/>
        <w:rPr>
          <w:rFonts w:ascii="Lucida Bright" w:hAnsi="Lucida Bright"/>
          <w:sz w:val="18"/>
          <w:szCs w:val="18"/>
        </w:rPr>
      </w:pPr>
    </w:p>
    <w:p w:rsidR="001F0106" w:rsidRDefault="001F0106" w:rsidP="00ED7935">
      <w:pPr>
        <w:spacing w:line="240" w:lineRule="auto"/>
        <w:contextualSpacing/>
        <w:jc w:val="both"/>
        <w:rPr>
          <w:rFonts w:ascii="Lucida Bright" w:hAnsi="Lucida Bright"/>
          <w:sz w:val="18"/>
          <w:szCs w:val="18"/>
        </w:rPr>
      </w:pPr>
    </w:p>
    <w:p w:rsidR="001F0106" w:rsidRDefault="001F0106" w:rsidP="00ED7935">
      <w:pPr>
        <w:spacing w:line="240" w:lineRule="auto"/>
        <w:contextualSpacing/>
        <w:jc w:val="both"/>
        <w:rPr>
          <w:rFonts w:ascii="Lucida Bright" w:hAnsi="Lucida Bright"/>
          <w:sz w:val="18"/>
          <w:szCs w:val="18"/>
        </w:rPr>
      </w:pPr>
    </w:p>
    <w:p w:rsidR="001F0106" w:rsidRDefault="001F0106" w:rsidP="00ED7935">
      <w:pPr>
        <w:spacing w:line="240" w:lineRule="auto"/>
        <w:contextualSpacing/>
        <w:jc w:val="both"/>
        <w:rPr>
          <w:rFonts w:ascii="Lucida Bright" w:hAnsi="Lucida Bright"/>
          <w:sz w:val="18"/>
          <w:szCs w:val="18"/>
        </w:rPr>
      </w:pPr>
    </w:p>
    <w:p w:rsidR="001F0106" w:rsidRDefault="001F0106" w:rsidP="00ED7935">
      <w:pPr>
        <w:spacing w:line="240" w:lineRule="auto"/>
        <w:contextualSpacing/>
        <w:jc w:val="both"/>
        <w:rPr>
          <w:rFonts w:ascii="Lucida Bright" w:hAnsi="Lucida Bright"/>
          <w:sz w:val="18"/>
          <w:szCs w:val="18"/>
        </w:rPr>
      </w:pPr>
    </w:p>
    <w:p w:rsidR="001F0106" w:rsidRDefault="001F0106" w:rsidP="00ED7935">
      <w:pPr>
        <w:spacing w:line="240" w:lineRule="auto"/>
        <w:contextualSpacing/>
        <w:jc w:val="both"/>
        <w:rPr>
          <w:rFonts w:ascii="Lucida Bright" w:hAnsi="Lucida Bright"/>
          <w:sz w:val="18"/>
          <w:szCs w:val="18"/>
        </w:rPr>
      </w:pPr>
    </w:p>
    <w:p w:rsidR="001F0106" w:rsidRDefault="001F0106" w:rsidP="00ED7935">
      <w:pPr>
        <w:spacing w:line="240" w:lineRule="auto"/>
        <w:contextualSpacing/>
        <w:jc w:val="both"/>
        <w:rPr>
          <w:rFonts w:ascii="Lucida Bright" w:hAnsi="Lucida Bright"/>
          <w:sz w:val="18"/>
          <w:szCs w:val="18"/>
        </w:rPr>
      </w:pPr>
    </w:p>
    <w:p w:rsidR="001F0106" w:rsidRDefault="001F0106" w:rsidP="00ED7935">
      <w:pPr>
        <w:spacing w:line="240" w:lineRule="auto"/>
        <w:contextualSpacing/>
        <w:jc w:val="both"/>
        <w:rPr>
          <w:rFonts w:ascii="Lucida Bright" w:hAnsi="Lucida Bright"/>
          <w:sz w:val="18"/>
          <w:szCs w:val="18"/>
        </w:rPr>
      </w:pPr>
    </w:p>
    <w:p w:rsidR="001F0106" w:rsidRDefault="001F0106" w:rsidP="00ED7935">
      <w:pPr>
        <w:spacing w:line="240" w:lineRule="auto"/>
        <w:contextualSpacing/>
        <w:jc w:val="both"/>
        <w:rPr>
          <w:rFonts w:ascii="Lucida Bright" w:hAnsi="Lucida Bright"/>
          <w:b/>
          <w:sz w:val="18"/>
          <w:szCs w:val="18"/>
          <w:u w:val="single"/>
        </w:rPr>
      </w:pPr>
      <w:r>
        <w:rPr>
          <w:rFonts w:ascii="Lucida Bright" w:hAnsi="Lucida Bright"/>
          <w:b/>
          <w:sz w:val="18"/>
          <w:szCs w:val="18"/>
          <w:u w:val="single"/>
        </w:rPr>
        <w:lastRenderedPageBreak/>
        <w:t>RÉSOLUTION NUMÉRO 2020-11-08</w:t>
      </w:r>
    </w:p>
    <w:p w:rsidR="001F0106" w:rsidRDefault="001F0106" w:rsidP="00ED7935">
      <w:pPr>
        <w:spacing w:line="240" w:lineRule="auto"/>
        <w:contextualSpacing/>
        <w:jc w:val="both"/>
        <w:rPr>
          <w:rFonts w:ascii="Lucida Bright" w:hAnsi="Lucida Bright"/>
          <w:b/>
          <w:sz w:val="18"/>
          <w:szCs w:val="18"/>
          <w:u w:val="single"/>
        </w:rPr>
      </w:pPr>
      <w:r>
        <w:rPr>
          <w:rFonts w:ascii="Lucida Bright" w:hAnsi="Lucida Bright"/>
          <w:b/>
          <w:sz w:val="18"/>
          <w:szCs w:val="18"/>
          <w:u w:val="single"/>
        </w:rPr>
        <w:t>DÉPÔT-PROCÈS-VERBAL DE L’OUVERTURE DE SOUMISSION-PROJET : #53-2-08023-20-02-TRAVAUX DE PAVAGE ET CORRECTION DE PROFIL</w:t>
      </w:r>
    </w:p>
    <w:p w:rsidR="001F0106" w:rsidRDefault="0010602B" w:rsidP="00ED7935">
      <w:pPr>
        <w:spacing w:line="240" w:lineRule="auto"/>
        <w:contextualSpacing/>
        <w:jc w:val="both"/>
        <w:rPr>
          <w:rFonts w:ascii="Lucida Bright" w:hAnsi="Lucida Bright"/>
          <w:sz w:val="18"/>
          <w:szCs w:val="18"/>
        </w:rPr>
      </w:pPr>
      <w:r>
        <w:rPr>
          <w:rFonts w:ascii="Lucida Bright" w:hAnsi="Lucida Bright"/>
          <w:sz w:val="18"/>
          <w:szCs w:val="18"/>
        </w:rPr>
        <w:t>CONSIDÉRANT QU’un appel d’offres sur invitation a été lancé pour des travaux de pavage et correction de profil selon le devis préparé par la Fédération Québécoise des municipalités, Projet : #53-2-08023-20-02;</w:t>
      </w:r>
    </w:p>
    <w:p w:rsidR="0010602B" w:rsidRDefault="0010602B" w:rsidP="00ED7935">
      <w:pPr>
        <w:spacing w:line="240" w:lineRule="auto"/>
        <w:contextualSpacing/>
        <w:jc w:val="both"/>
        <w:rPr>
          <w:rFonts w:ascii="Lucida Bright" w:hAnsi="Lucida Bright"/>
          <w:sz w:val="18"/>
          <w:szCs w:val="18"/>
        </w:rPr>
      </w:pPr>
    </w:p>
    <w:p w:rsidR="0010602B" w:rsidRDefault="0010602B" w:rsidP="00ED7935">
      <w:pPr>
        <w:spacing w:line="240" w:lineRule="auto"/>
        <w:contextualSpacing/>
        <w:jc w:val="both"/>
        <w:rPr>
          <w:rFonts w:ascii="Lucida Bright" w:hAnsi="Lucida Bright"/>
          <w:sz w:val="18"/>
          <w:szCs w:val="18"/>
        </w:rPr>
      </w:pPr>
      <w:r>
        <w:rPr>
          <w:rFonts w:ascii="Lucida Bright" w:hAnsi="Lucida Bright"/>
          <w:sz w:val="18"/>
          <w:szCs w:val="18"/>
        </w:rPr>
        <w:t>CONSIDÉRANT QU’une (1) seule soumission a été reçue et est conforme, tel qu’il appert au procès-verbal d’ouverture d</w:t>
      </w:r>
      <w:r w:rsidR="00665D49">
        <w:rPr>
          <w:rFonts w:ascii="Lucida Bright" w:hAnsi="Lucida Bright"/>
          <w:sz w:val="18"/>
          <w:szCs w:val="18"/>
        </w:rPr>
        <w:t>e soumission du 26 octobre 2020, soit :</w:t>
      </w:r>
    </w:p>
    <w:p w:rsidR="0010602B" w:rsidRDefault="0010602B" w:rsidP="00ED7935">
      <w:pPr>
        <w:spacing w:line="240" w:lineRule="auto"/>
        <w:contextualSpacing/>
        <w:jc w:val="both"/>
        <w:rPr>
          <w:rFonts w:ascii="Lucida Bright" w:hAnsi="Lucida Bright"/>
          <w:sz w:val="18"/>
          <w:szCs w:val="18"/>
        </w:rPr>
      </w:pPr>
    </w:p>
    <w:p w:rsidR="0010602B" w:rsidRDefault="0010602B" w:rsidP="00ED7935">
      <w:pPr>
        <w:spacing w:line="240" w:lineRule="auto"/>
        <w:contextualSpacing/>
        <w:jc w:val="both"/>
        <w:rPr>
          <w:rFonts w:ascii="Lucida Bright" w:hAnsi="Lucida Bright"/>
          <w:sz w:val="18"/>
          <w:szCs w:val="18"/>
        </w:rPr>
      </w:pPr>
      <w:r>
        <w:rPr>
          <w:rFonts w:ascii="Lucida Bright" w:hAnsi="Lucida Bright"/>
          <w:sz w:val="18"/>
          <w:szCs w:val="18"/>
        </w:rPr>
        <w:t>° Les Pavages des Monts inc. : 79,177.37$ taxes incluses</w:t>
      </w:r>
    </w:p>
    <w:p w:rsidR="0010602B" w:rsidRDefault="0010602B" w:rsidP="00ED7935">
      <w:pPr>
        <w:spacing w:line="240" w:lineRule="auto"/>
        <w:contextualSpacing/>
        <w:jc w:val="both"/>
        <w:rPr>
          <w:rFonts w:ascii="Lucida Bright" w:hAnsi="Lucida Bright"/>
          <w:sz w:val="18"/>
          <w:szCs w:val="18"/>
        </w:rPr>
      </w:pPr>
    </w:p>
    <w:p w:rsidR="0010602B" w:rsidRDefault="0010602B" w:rsidP="00ED7935">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Diane Marceau et résolu à l’unanimité des conseillers présents :</w:t>
      </w:r>
    </w:p>
    <w:p w:rsidR="0010602B" w:rsidRDefault="0010602B" w:rsidP="00ED7935">
      <w:pPr>
        <w:spacing w:line="240" w:lineRule="auto"/>
        <w:contextualSpacing/>
        <w:jc w:val="both"/>
        <w:rPr>
          <w:rFonts w:ascii="Lucida Bright" w:hAnsi="Lucida Bright"/>
          <w:sz w:val="18"/>
          <w:szCs w:val="18"/>
        </w:rPr>
      </w:pPr>
    </w:p>
    <w:p w:rsidR="0010602B" w:rsidRDefault="003007E4" w:rsidP="00ED7935">
      <w:pPr>
        <w:spacing w:line="240" w:lineRule="auto"/>
        <w:contextualSpacing/>
        <w:jc w:val="both"/>
        <w:rPr>
          <w:rFonts w:ascii="Lucida Bright" w:hAnsi="Lucida Bright"/>
          <w:sz w:val="18"/>
          <w:szCs w:val="18"/>
        </w:rPr>
      </w:pPr>
      <w:r>
        <w:rPr>
          <w:rFonts w:ascii="Lucida Bright" w:hAnsi="Lucida Bright"/>
          <w:sz w:val="18"/>
          <w:szCs w:val="18"/>
        </w:rPr>
        <w:t>° DE prendre acte de fait du dépôt du procès-verbal de l’ouverture de soumission pour des travaux de pavage et correction de profil.</w:t>
      </w:r>
    </w:p>
    <w:p w:rsidR="003007E4" w:rsidRDefault="003007E4" w:rsidP="00ED7935">
      <w:pPr>
        <w:spacing w:line="240" w:lineRule="auto"/>
        <w:contextualSpacing/>
        <w:jc w:val="both"/>
        <w:rPr>
          <w:rFonts w:ascii="Lucida Bright" w:hAnsi="Lucida Bright"/>
          <w:sz w:val="18"/>
          <w:szCs w:val="18"/>
        </w:rPr>
      </w:pPr>
    </w:p>
    <w:p w:rsidR="003007E4" w:rsidRDefault="00560DEF" w:rsidP="00ED7935">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2020-11-09</w:t>
      </w:r>
    </w:p>
    <w:p w:rsidR="00560DEF" w:rsidRDefault="00560DEF" w:rsidP="00ED7935">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ADJUDICATION DE CONTRAT-PROJET : #53-2-08023-20-02-TRAVAUX DE PAVAGE ET CORRECTION DE PROFIL-LES PAVAGES DES MONTS INC.</w:t>
      </w:r>
    </w:p>
    <w:p w:rsidR="00560DEF" w:rsidRDefault="00665D49" w:rsidP="00ED7935">
      <w:pPr>
        <w:spacing w:line="240" w:lineRule="auto"/>
        <w:contextualSpacing/>
        <w:jc w:val="both"/>
        <w:rPr>
          <w:rFonts w:ascii="Lucida Bright" w:hAnsi="Lucida Bright"/>
          <w:sz w:val="18"/>
          <w:szCs w:val="18"/>
        </w:rPr>
      </w:pPr>
      <w:r>
        <w:rPr>
          <w:rFonts w:ascii="Lucida Bright" w:hAnsi="Lucida Bright"/>
          <w:sz w:val="18"/>
          <w:szCs w:val="18"/>
        </w:rPr>
        <w:t>CONSIDÉRANT QU’un appel d’offres sur invitation a été lancé pour des travaux de pavage et correction de profil selon le devis préparé par la Fédération Québécoise des Municipalités, Projet : #53-2-08023-20-02;</w:t>
      </w:r>
    </w:p>
    <w:p w:rsidR="00665D49" w:rsidRDefault="00665D49" w:rsidP="00ED7935">
      <w:pPr>
        <w:spacing w:line="240" w:lineRule="auto"/>
        <w:contextualSpacing/>
        <w:jc w:val="both"/>
        <w:rPr>
          <w:rFonts w:ascii="Lucida Bright" w:hAnsi="Lucida Bright"/>
          <w:sz w:val="18"/>
          <w:szCs w:val="18"/>
        </w:rPr>
      </w:pPr>
    </w:p>
    <w:p w:rsidR="00665D49" w:rsidRDefault="00665D49" w:rsidP="00ED7935">
      <w:pPr>
        <w:spacing w:line="240" w:lineRule="auto"/>
        <w:contextualSpacing/>
        <w:jc w:val="both"/>
        <w:rPr>
          <w:rFonts w:ascii="Lucida Bright" w:hAnsi="Lucida Bright"/>
          <w:sz w:val="18"/>
          <w:szCs w:val="18"/>
        </w:rPr>
      </w:pPr>
      <w:r>
        <w:rPr>
          <w:rFonts w:ascii="Lucida Bright" w:hAnsi="Lucida Bright"/>
          <w:sz w:val="18"/>
          <w:szCs w:val="18"/>
        </w:rPr>
        <w:t>CONSIDÉRANT QU’une (1) seule soumission a été reçue et est conforme, tel qu’il appert au procès-verbal d’ouverture de soumission du 26 octobre 2020, soit :</w:t>
      </w:r>
    </w:p>
    <w:p w:rsidR="00665D49" w:rsidRDefault="00665D49" w:rsidP="00ED7935">
      <w:pPr>
        <w:spacing w:line="240" w:lineRule="auto"/>
        <w:contextualSpacing/>
        <w:jc w:val="both"/>
        <w:rPr>
          <w:rFonts w:ascii="Lucida Bright" w:hAnsi="Lucida Bright"/>
          <w:sz w:val="18"/>
          <w:szCs w:val="18"/>
        </w:rPr>
      </w:pPr>
    </w:p>
    <w:p w:rsidR="00665D49" w:rsidRDefault="00665D49" w:rsidP="00ED7935">
      <w:pPr>
        <w:spacing w:line="240" w:lineRule="auto"/>
        <w:contextualSpacing/>
        <w:jc w:val="both"/>
        <w:rPr>
          <w:rFonts w:ascii="Lucida Bright" w:hAnsi="Lucida Bright"/>
          <w:sz w:val="18"/>
          <w:szCs w:val="18"/>
        </w:rPr>
      </w:pPr>
      <w:r>
        <w:rPr>
          <w:rFonts w:ascii="Lucida Bright" w:hAnsi="Lucida Bright"/>
          <w:sz w:val="18"/>
          <w:szCs w:val="18"/>
        </w:rPr>
        <w:t>°Les Pavages des Monts inc. : 79,177.37$ taxes incluses</w:t>
      </w:r>
    </w:p>
    <w:p w:rsidR="00665D49" w:rsidRDefault="00665D49" w:rsidP="00ED7935">
      <w:pPr>
        <w:spacing w:line="240" w:lineRule="auto"/>
        <w:contextualSpacing/>
        <w:jc w:val="both"/>
        <w:rPr>
          <w:rFonts w:ascii="Lucida Bright" w:hAnsi="Lucida Bright"/>
          <w:sz w:val="18"/>
          <w:szCs w:val="18"/>
        </w:rPr>
      </w:pPr>
    </w:p>
    <w:p w:rsidR="00665D49" w:rsidRDefault="00665D49" w:rsidP="00ED7935">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présents :</w:t>
      </w:r>
    </w:p>
    <w:p w:rsidR="00665D49" w:rsidRDefault="00665D49" w:rsidP="00ED7935">
      <w:pPr>
        <w:spacing w:line="240" w:lineRule="auto"/>
        <w:contextualSpacing/>
        <w:jc w:val="both"/>
        <w:rPr>
          <w:rFonts w:ascii="Lucida Bright" w:hAnsi="Lucida Bright"/>
          <w:sz w:val="18"/>
          <w:szCs w:val="18"/>
        </w:rPr>
      </w:pPr>
    </w:p>
    <w:p w:rsidR="00665D49" w:rsidRDefault="00665D49" w:rsidP="00ED7935">
      <w:pPr>
        <w:spacing w:line="240" w:lineRule="auto"/>
        <w:contextualSpacing/>
        <w:jc w:val="both"/>
        <w:rPr>
          <w:rFonts w:ascii="Lucida Bright" w:hAnsi="Lucida Bright"/>
          <w:sz w:val="18"/>
          <w:szCs w:val="18"/>
        </w:rPr>
      </w:pPr>
      <w:r>
        <w:rPr>
          <w:rFonts w:ascii="Lucida Bright" w:hAnsi="Lucida Bright"/>
          <w:sz w:val="18"/>
          <w:szCs w:val="18"/>
        </w:rPr>
        <w:t>° D’adjuger en faveur de Les Pavages des Monts inc., la soumission pour des travaux de pavage et correction de profil selon le devis préparé par la Fédération Québécoise des Municipalités, projet :#53-2-08023-20-02 au montant de soixante-dix-neuf-mille-cent-soixante-dix-sept-dollars et trente-sept-cents (79,177.37$) taxes incluses;</w:t>
      </w:r>
    </w:p>
    <w:p w:rsidR="00665D49" w:rsidRDefault="00665D49" w:rsidP="00ED7935">
      <w:pPr>
        <w:spacing w:line="240" w:lineRule="auto"/>
        <w:contextualSpacing/>
        <w:jc w:val="both"/>
        <w:rPr>
          <w:rFonts w:ascii="Lucida Bright" w:hAnsi="Lucida Bright"/>
          <w:sz w:val="18"/>
          <w:szCs w:val="18"/>
        </w:rPr>
      </w:pPr>
    </w:p>
    <w:p w:rsidR="00665D49" w:rsidRDefault="00665D49" w:rsidP="00ED7935">
      <w:pPr>
        <w:spacing w:line="240" w:lineRule="auto"/>
        <w:contextualSpacing/>
        <w:jc w:val="both"/>
        <w:rPr>
          <w:rFonts w:ascii="Lucida Bright" w:hAnsi="Lucida Bright"/>
          <w:sz w:val="18"/>
          <w:szCs w:val="18"/>
        </w:rPr>
      </w:pPr>
      <w:r>
        <w:rPr>
          <w:rFonts w:ascii="Lucida Bright" w:hAnsi="Lucida Bright"/>
          <w:sz w:val="18"/>
          <w:szCs w:val="18"/>
        </w:rPr>
        <w:t>° Que le montant de ces travaux de pavage soit payé à même la subvention d’un montant de 50,000.00$ recommandé au Ministère des transport</w:t>
      </w:r>
      <w:r w:rsidR="00CF0727">
        <w:rPr>
          <w:rFonts w:ascii="Lucida Bright" w:hAnsi="Lucida Bright"/>
          <w:sz w:val="18"/>
          <w:szCs w:val="18"/>
        </w:rPr>
        <w:t>s</w:t>
      </w:r>
      <w:r>
        <w:rPr>
          <w:rFonts w:ascii="Lucida Bright" w:hAnsi="Lucida Bright"/>
          <w:sz w:val="18"/>
          <w:szCs w:val="18"/>
        </w:rPr>
        <w:t xml:space="preserve"> par le  député Monsieur Pascal Bérubé et la balance à même le poste budgétaire numéro # 02-32000-625 du budget 2020;</w:t>
      </w:r>
    </w:p>
    <w:p w:rsidR="00665D49" w:rsidRDefault="00665D49" w:rsidP="00ED7935">
      <w:pPr>
        <w:spacing w:line="240" w:lineRule="auto"/>
        <w:contextualSpacing/>
        <w:jc w:val="both"/>
        <w:rPr>
          <w:rFonts w:ascii="Lucida Bright" w:hAnsi="Lucida Bright"/>
          <w:sz w:val="18"/>
          <w:szCs w:val="18"/>
        </w:rPr>
      </w:pPr>
    </w:p>
    <w:p w:rsidR="00665D49" w:rsidRDefault="00665D49" w:rsidP="00ED7935">
      <w:pPr>
        <w:spacing w:line="240" w:lineRule="auto"/>
        <w:contextualSpacing/>
        <w:jc w:val="both"/>
        <w:rPr>
          <w:rFonts w:ascii="Lucida Bright" w:hAnsi="Lucida Bright"/>
          <w:sz w:val="18"/>
          <w:szCs w:val="18"/>
        </w:rPr>
      </w:pPr>
      <w:r>
        <w:rPr>
          <w:rFonts w:ascii="Lucida Bright" w:hAnsi="Lucida Bright"/>
          <w:sz w:val="18"/>
          <w:szCs w:val="18"/>
        </w:rPr>
        <w:t>° QUE l’adoption de la présente résolution constitue le contrat liant les deux (2) parties.</w:t>
      </w:r>
    </w:p>
    <w:p w:rsidR="00F928DF" w:rsidRDefault="00F928DF" w:rsidP="00ED7935">
      <w:pPr>
        <w:spacing w:line="240" w:lineRule="auto"/>
        <w:contextualSpacing/>
        <w:jc w:val="both"/>
        <w:rPr>
          <w:rFonts w:ascii="Lucida Bright" w:hAnsi="Lucida Bright"/>
          <w:sz w:val="18"/>
          <w:szCs w:val="18"/>
        </w:rPr>
      </w:pPr>
    </w:p>
    <w:p w:rsidR="00F928DF" w:rsidRDefault="007E126A" w:rsidP="00ED7935">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2020-11-10</w:t>
      </w:r>
    </w:p>
    <w:p w:rsidR="007E126A" w:rsidRDefault="007E126A" w:rsidP="00ED7935">
      <w:pPr>
        <w:spacing w:line="240" w:lineRule="auto"/>
        <w:contextualSpacing/>
        <w:jc w:val="both"/>
        <w:rPr>
          <w:rFonts w:ascii="Lucida Bright" w:hAnsi="Lucida Bright"/>
          <w:b/>
          <w:sz w:val="18"/>
          <w:szCs w:val="18"/>
          <w:u w:val="single"/>
        </w:rPr>
      </w:pPr>
      <w:r>
        <w:rPr>
          <w:rFonts w:ascii="Lucida Bright" w:hAnsi="Lucida Bright"/>
          <w:b/>
          <w:sz w:val="18"/>
          <w:szCs w:val="18"/>
          <w:u w:val="single"/>
        </w:rPr>
        <w:t>ARRIVÉE DU SERVICE 211 SUR NOTRE TERRITOIRE-CENTRAIDE</w:t>
      </w:r>
    </w:p>
    <w:p w:rsidR="007E126A" w:rsidRDefault="007E126A" w:rsidP="00ED7935">
      <w:pPr>
        <w:spacing w:line="240" w:lineRule="auto"/>
        <w:contextualSpacing/>
        <w:jc w:val="both"/>
        <w:rPr>
          <w:rFonts w:ascii="Lucida Bright" w:hAnsi="Lucida Bright"/>
          <w:sz w:val="18"/>
          <w:szCs w:val="18"/>
        </w:rPr>
      </w:pPr>
      <w:r>
        <w:rPr>
          <w:rFonts w:ascii="Lucida Bright" w:hAnsi="Lucida Bright"/>
          <w:sz w:val="18"/>
          <w:szCs w:val="18"/>
        </w:rPr>
        <w:t xml:space="preserve">CONSIDÉRANT QUE dans une correspondance du 25 septembre 2020, </w:t>
      </w:r>
      <w:proofErr w:type="spellStart"/>
      <w:r>
        <w:rPr>
          <w:rFonts w:ascii="Lucida Bright" w:hAnsi="Lucida Bright"/>
          <w:sz w:val="18"/>
          <w:szCs w:val="18"/>
        </w:rPr>
        <w:t>Centraide</w:t>
      </w:r>
      <w:proofErr w:type="spellEnd"/>
      <w:r>
        <w:rPr>
          <w:rFonts w:ascii="Lucida Bright" w:hAnsi="Lucida Bright"/>
          <w:sz w:val="18"/>
          <w:szCs w:val="18"/>
        </w:rPr>
        <w:t xml:space="preserve"> nous informe de l’arrivée du service 211, un service d’information et de référence pour les ressources sociocommunautaires;</w:t>
      </w:r>
    </w:p>
    <w:p w:rsidR="007E126A" w:rsidRDefault="007E126A" w:rsidP="00ED7935">
      <w:pPr>
        <w:spacing w:line="240" w:lineRule="auto"/>
        <w:contextualSpacing/>
        <w:jc w:val="both"/>
        <w:rPr>
          <w:rFonts w:ascii="Lucida Bright" w:hAnsi="Lucida Bright"/>
          <w:sz w:val="18"/>
          <w:szCs w:val="18"/>
        </w:rPr>
      </w:pPr>
    </w:p>
    <w:p w:rsidR="007E126A" w:rsidRDefault="007E126A" w:rsidP="00ED7935">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Sandra Bérubé et résolu à l’unanimité des conseillers présents :</w:t>
      </w:r>
    </w:p>
    <w:p w:rsidR="007E126A" w:rsidRDefault="007E126A" w:rsidP="00ED7935">
      <w:pPr>
        <w:spacing w:line="240" w:lineRule="auto"/>
        <w:contextualSpacing/>
        <w:jc w:val="both"/>
        <w:rPr>
          <w:rFonts w:ascii="Lucida Bright" w:hAnsi="Lucida Bright"/>
          <w:sz w:val="18"/>
          <w:szCs w:val="18"/>
        </w:rPr>
      </w:pPr>
    </w:p>
    <w:p w:rsidR="007E126A" w:rsidRDefault="007E126A" w:rsidP="00ED7935">
      <w:pPr>
        <w:spacing w:line="240" w:lineRule="auto"/>
        <w:contextualSpacing/>
        <w:jc w:val="both"/>
        <w:rPr>
          <w:rFonts w:ascii="Lucida Bright" w:hAnsi="Lucida Bright"/>
          <w:sz w:val="18"/>
          <w:szCs w:val="18"/>
        </w:rPr>
      </w:pPr>
      <w:r>
        <w:rPr>
          <w:rFonts w:ascii="Lucida Bright" w:hAnsi="Lucida Bright"/>
          <w:sz w:val="18"/>
          <w:szCs w:val="18"/>
        </w:rPr>
        <w:t xml:space="preserve">° De prendre acte de fait de la correspondance de </w:t>
      </w:r>
      <w:proofErr w:type="spellStart"/>
      <w:r>
        <w:rPr>
          <w:rFonts w:ascii="Lucida Bright" w:hAnsi="Lucida Bright"/>
          <w:sz w:val="18"/>
          <w:szCs w:val="18"/>
        </w:rPr>
        <w:t>Centraide</w:t>
      </w:r>
      <w:proofErr w:type="spellEnd"/>
      <w:r>
        <w:rPr>
          <w:rFonts w:ascii="Lucida Bright" w:hAnsi="Lucida Bright"/>
          <w:sz w:val="18"/>
          <w:szCs w:val="18"/>
        </w:rPr>
        <w:t xml:space="preserve"> informant la municipalité de l’arrivée du service 211.</w:t>
      </w:r>
    </w:p>
    <w:p w:rsidR="007E126A" w:rsidRDefault="007E126A" w:rsidP="00ED7935">
      <w:pPr>
        <w:spacing w:line="240" w:lineRule="auto"/>
        <w:contextualSpacing/>
        <w:jc w:val="both"/>
        <w:rPr>
          <w:rFonts w:ascii="Lucida Bright" w:hAnsi="Lucida Bright"/>
          <w:sz w:val="18"/>
          <w:szCs w:val="18"/>
        </w:rPr>
      </w:pPr>
    </w:p>
    <w:p w:rsidR="007E126A" w:rsidRDefault="00C51E07" w:rsidP="00ED7935">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2020-11-11</w:t>
      </w:r>
    </w:p>
    <w:p w:rsidR="00E612E7" w:rsidRDefault="00E612E7" w:rsidP="00ED7935">
      <w:pPr>
        <w:spacing w:line="240" w:lineRule="auto"/>
        <w:contextualSpacing/>
        <w:jc w:val="both"/>
        <w:rPr>
          <w:rFonts w:ascii="Lucida Bright" w:hAnsi="Lucida Bright"/>
          <w:b/>
          <w:sz w:val="18"/>
          <w:szCs w:val="18"/>
          <w:u w:val="single"/>
        </w:rPr>
      </w:pPr>
      <w:r>
        <w:rPr>
          <w:rFonts w:ascii="Lucida Bright" w:hAnsi="Lucida Bright"/>
          <w:b/>
          <w:sz w:val="18"/>
          <w:szCs w:val="18"/>
          <w:u w:val="single"/>
        </w:rPr>
        <w:t>FINANCEMENT OU REMBOURSEMENT D’UN EMPRUNT D’UN MONTANT DE 26,185.00$-CAISSE DESJARDINS DE LA MATANIE</w:t>
      </w:r>
    </w:p>
    <w:p w:rsidR="00E612E7" w:rsidRDefault="00E612E7" w:rsidP="00ED7935">
      <w:pPr>
        <w:spacing w:line="240" w:lineRule="auto"/>
        <w:contextualSpacing/>
        <w:jc w:val="both"/>
        <w:rPr>
          <w:rFonts w:ascii="Lucida Bright" w:hAnsi="Lucida Bright"/>
          <w:sz w:val="18"/>
          <w:szCs w:val="18"/>
        </w:rPr>
      </w:pPr>
      <w:r>
        <w:rPr>
          <w:rFonts w:ascii="Lucida Bright" w:hAnsi="Lucida Bright"/>
          <w:sz w:val="18"/>
          <w:szCs w:val="18"/>
        </w:rPr>
        <w:t>CONSIDÉRANT QU’un prêt à terme d’un montant de 26,185.00$ vient à échéance le 23 novembre 2020;</w:t>
      </w:r>
    </w:p>
    <w:p w:rsidR="00E612E7" w:rsidRDefault="00E612E7" w:rsidP="00ED7935">
      <w:pPr>
        <w:spacing w:line="240" w:lineRule="auto"/>
        <w:contextualSpacing/>
        <w:jc w:val="both"/>
        <w:rPr>
          <w:rFonts w:ascii="Lucida Bright" w:hAnsi="Lucida Bright"/>
          <w:sz w:val="18"/>
          <w:szCs w:val="18"/>
        </w:rPr>
      </w:pPr>
    </w:p>
    <w:p w:rsidR="00E612E7" w:rsidRDefault="00E612E7" w:rsidP="00ED7935">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peut le refinancer ou le rembourser;</w:t>
      </w:r>
    </w:p>
    <w:p w:rsidR="00E612E7" w:rsidRDefault="00E612E7" w:rsidP="00ED7935">
      <w:pPr>
        <w:spacing w:line="240" w:lineRule="auto"/>
        <w:contextualSpacing/>
        <w:jc w:val="both"/>
        <w:rPr>
          <w:rFonts w:ascii="Lucida Bright" w:hAnsi="Lucida Bright"/>
          <w:sz w:val="18"/>
          <w:szCs w:val="18"/>
        </w:rPr>
      </w:pPr>
    </w:p>
    <w:p w:rsidR="00E612E7" w:rsidRDefault="00E612E7" w:rsidP="00ED7935">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Bernard Harrisson et résolu à l’unanimité des conseillers présents :</w:t>
      </w:r>
    </w:p>
    <w:p w:rsidR="00E612E7" w:rsidRDefault="00E612E7" w:rsidP="00ED7935">
      <w:pPr>
        <w:spacing w:line="240" w:lineRule="auto"/>
        <w:contextualSpacing/>
        <w:jc w:val="both"/>
        <w:rPr>
          <w:rFonts w:ascii="Lucida Bright" w:hAnsi="Lucida Bright"/>
          <w:sz w:val="18"/>
          <w:szCs w:val="18"/>
        </w:rPr>
      </w:pPr>
    </w:p>
    <w:p w:rsidR="00E612E7" w:rsidRDefault="00112F3F" w:rsidP="00ED7935">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rembourse auprès de la Caisse Desjardins de La Matanie le prêt à terme au montant de 26,185.00$ à même le poste de la réserve financière numéro : # 5593000.</w:t>
      </w:r>
    </w:p>
    <w:p w:rsidR="00C51E07" w:rsidRDefault="00C51E07" w:rsidP="00ED7935">
      <w:pPr>
        <w:spacing w:line="240" w:lineRule="auto"/>
        <w:contextualSpacing/>
        <w:jc w:val="both"/>
        <w:rPr>
          <w:rFonts w:ascii="Lucida Bright" w:hAnsi="Lucida Bright"/>
          <w:sz w:val="18"/>
          <w:szCs w:val="18"/>
        </w:rPr>
      </w:pPr>
    </w:p>
    <w:p w:rsidR="00C51E07" w:rsidRDefault="00C51E07" w:rsidP="00ED7935">
      <w:pPr>
        <w:spacing w:line="240" w:lineRule="auto"/>
        <w:contextualSpacing/>
        <w:jc w:val="both"/>
        <w:rPr>
          <w:rFonts w:ascii="Lucida Bright" w:hAnsi="Lucida Bright"/>
          <w:sz w:val="18"/>
          <w:szCs w:val="18"/>
        </w:rPr>
      </w:pPr>
    </w:p>
    <w:p w:rsidR="00C51E07" w:rsidRDefault="00C51E07" w:rsidP="00ED7935">
      <w:pPr>
        <w:spacing w:line="240" w:lineRule="auto"/>
        <w:contextualSpacing/>
        <w:jc w:val="both"/>
        <w:rPr>
          <w:rFonts w:ascii="Lucida Bright" w:hAnsi="Lucida Bright"/>
          <w:sz w:val="18"/>
          <w:szCs w:val="18"/>
        </w:rPr>
      </w:pPr>
    </w:p>
    <w:p w:rsidR="00C51E07" w:rsidRDefault="00C51E07" w:rsidP="00ED7935">
      <w:pPr>
        <w:spacing w:line="240" w:lineRule="auto"/>
        <w:contextualSpacing/>
        <w:jc w:val="both"/>
        <w:rPr>
          <w:rFonts w:ascii="Lucida Bright" w:hAnsi="Lucida Bright"/>
          <w:b/>
          <w:sz w:val="18"/>
          <w:szCs w:val="18"/>
          <w:u w:val="single"/>
        </w:rPr>
      </w:pPr>
      <w:r>
        <w:rPr>
          <w:rFonts w:ascii="Lucida Bright" w:hAnsi="Lucida Bright"/>
          <w:b/>
          <w:sz w:val="18"/>
          <w:szCs w:val="18"/>
          <w:u w:val="single"/>
        </w:rPr>
        <w:lastRenderedPageBreak/>
        <w:t>RÉSOLUTION NUMÉRO 2020-11-12</w:t>
      </w:r>
    </w:p>
    <w:p w:rsidR="00590DBC" w:rsidRDefault="00590DBC" w:rsidP="00ED7935">
      <w:pPr>
        <w:spacing w:line="240" w:lineRule="auto"/>
        <w:contextualSpacing/>
        <w:jc w:val="both"/>
        <w:rPr>
          <w:rFonts w:ascii="Lucida Bright" w:hAnsi="Lucida Bright"/>
          <w:b/>
          <w:sz w:val="18"/>
          <w:szCs w:val="18"/>
          <w:u w:val="single"/>
        </w:rPr>
      </w:pPr>
      <w:r>
        <w:rPr>
          <w:rFonts w:ascii="Lucida Bright" w:hAnsi="Lucida Bright"/>
          <w:b/>
          <w:sz w:val="18"/>
          <w:szCs w:val="18"/>
          <w:u w:val="single"/>
        </w:rPr>
        <w:t>AIDE FINANCIÈRE D’UN MONTANT DE 55,777.00$-COVID-19-LETTRE DE LA MINISTRE DES AFFAIRES MUNICIPALES ET DE L’HABITATION MADAME ANDRÉE LAFOREST</w:t>
      </w:r>
    </w:p>
    <w:p w:rsidR="00590DBC" w:rsidRDefault="00EE2136" w:rsidP="00ED7935">
      <w:pPr>
        <w:spacing w:line="240" w:lineRule="auto"/>
        <w:contextualSpacing/>
        <w:jc w:val="both"/>
        <w:rPr>
          <w:rFonts w:ascii="Lucida Bright" w:hAnsi="Lucida Bright"/>
          <w:sz w:val="18"/>
          <w:szCs w:val="18"/>
        </w:rPr>
      </w:pPr>
      <w:r>
        <w:rPr>
          <w:rFonts w:ascii="Lucida Bright" w:hAnsi="Lucida Bright"/>
          <w:sz w:val="18"/>
          <w:szCs w:val="18"/>
        </w:rPr>
        <w:t>CONSIDÉRANT QUE dans une correspondance du 05 octobre 2020, Madame Andrée Laforest, Ministre des Affaires municipales et de l’habitation informe la municipalité de l’octroi d’une aide financière d’un montant de 55,777.00$ qui pourra être utilisé autant en 2020 qu’en 2021 afin d’atténuer des impacts de la pandémie de la COVID-19 dont un premier versement de 38,347$ sera effectué en décembre 2020, accompagné du détail du calcul établissant le montant d’aide et le solde sera versé avant le 31 mars 2021;</w:t>
      </w:r>
    </w:p>
    <w:p w:rsidR="00EE2136" w:rsidRDefault="00EE2136" w:rsidP="00ED7935">
      <w:pPr>
        <w:spacing w:line="240" w:lineRule="auto"/>
        <w:contextualSpacing/>
        <w:jc w:val="both"/>
        <w:rPr>
          <w:rFonts w:ascii="Lucida Bright" w:hAnsi="Lucida Bright"/>
          <w:sz w:val="18"/>
          <w:szCs w:val="18"/>
        </w:rPr>
      </w:pPr>
    </w:p>
    <w:p w:rsidR="00EE2136" w:rsidRDefault="00EE2136" w:rsidP="00ED7935">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Sandra Bérubé et résolu à l’unanimité des conseillers présents :</w:t>
      </w:r>
    </w:p>
    <w:p w:rsidR="00EE2136" w:rsidRDefault="00EE2136" w:rsidP="00ED7935">
      <w:pPr>
        <w:spacing w:line="240" w:lineRule="auto"/>
        <w:contextualSpacing/>
        <w:jc w:val="both"/>
        <w:rPr>
          <w:rFonts w:ascii="Lucida Bright" w:hAnsi="Lucida Bright"/>
          <w:sz w:val="18"/>
          <w:szCs w:val="18"/>
        </w:rPr>
      </w:pPr>
    </w:p>
    <w:p w:rsidR="00EE2136" w:rsidRDefault="00EE2136" w:rsidP="00ED7935">
      <w:pPr>
        <w:spacing w:line="240" w:lineRule="auto"/>
        <w:contextualSpacing/>
        <w:jc w:val="both"/>
        <w:rPr>
          <w:rFonts w:ascii="Lucida Bright" w:hAnsi="Lucida Bright"/>
          <w:sz w:val="18"/>
          <w:szCs w:val="18"/>
        </w:rPr>
      </w:pPr>
      <w:r>
        <w:rPr>
          <w:rFonts w:ascii="Lucida Bright" w:hAnsi="Lucida Bright"/>
          <w:sz w:val="18"/>
          <w:szCs w:val="18"/>
        </w:rPr>
        <w:t>° DE prendre acte de fait de la correspondance de la Ministre des Affaires municipales et de l’Habitation, Madame Andrée Laforest.</w:t>
      </w:r>
    </w:p>
    <w:p w:rsidR="00EE2136" w:rsidRDefault="00EE2136" w:rsidP="00ED7935">
      <w:pPr>
        <w:spacing w:line="240" w:lineRule="auto"/>
        <w:contextualSpacing/>
        <w:jc w:val="both"/>
        <w:rPr>
          <w:rFonts w:ascii="Lucida Bright" w:hAnsi="Lucida Bright"/>
          <w:sz w:val="18"/>
          <w:szCs w:val="18"/>
        </w:rPr>
      </w:pPr>
    </w:p>
    <w:p w:rsidR="00EE2136" w:rsidRDefault="001921B8" w:rsidP="00ED7935">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2020-11-13</w:t>
      </w:r>
    </w:p>
    <w:p w:rsidR="001921B8" w:rsidRDefault="001921B8" w:rsidP="00ED7935">
      <w:pPr>
        <w:spacing w:line="240" w:lineRule="auto"/>
        <w:contextualSpacing/>
        <w:jc w:val="both"/>
        <w:rPr>
          <w:rFonts w:ascii="Lucida Bright" w:hAnsi="Lucida Bright"/>
          <w:b/>
          <w:sz w:val="18"/>
          <w:szCs w:val="18"/>
          <w:u w:val="single"/>
        </w:rPr>
      </w:pPr>
      <w:r>
        <w:rPr>
          <w:rFonts w:ascii="Lucida Bright" w:hAnsi="Lucida Bright"/>
          <w:b/>
          <w:sz w:val="18"/>
          <w:szCs w:val="18"/>
          <w:u w:val="single"/>
        </w:rPr>
        <w:t>AIDE FINANCIÈRE D’UN MONTANT DE 55,777.00$-RÉPARTITION DES DÉPENSES</w:t>
      </w:r>
    </w:p>
    <w:p w:rsidR="001921B8" w:rsidRDefault="001921B8" w:rsidP="00ED7935">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désire répartir des dépenses encourues pour la pandémie de la COVID-19 dans l’aide financière accordée d’un montant de 55,777.00$ de la Ministre des Affaires municipales et de l’Habitation;</w:t>
      </w:r>
    </w:p>
    <w:p w:rsidR="001921B8" w:rsidRDefault="001921B8" w:rsidP="00ED7935">
      <w:pPr>
        <w:spacing w:line="240" w:lineRule="auto"/>
        <w:contextualSpacing/>
        <w:jc w:val="both"/>
        <w:rPr>
          <w:rFonts w:ascii="Lucida Bright" w:hAnsi="Lucida Bright"/>
          <w:sz w:val="18"/>
          <w:szCs w:val="18"/>
        </w:rPr>
      </w:pPr>
    </w:p>
    <w:p w:rsidR="001921B8" w:rsidRDefault="001921B8" w:rsidP="00ED7935">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w:t>
      </w:r>
      <w:proofErr w:type="spellStart"/>
      <w:r>
        <w:rPr>
          <w:rFonts w:ascii="Lucida Bright" w:hAnsi="Lucida Bright"/>
          <w:sz w:val="18"/>
          <w:szCs w:val="18"/>
        </w:rPr>
        <w:t>Tita</w:t>
      </w:r>
      <w:proofErr w:type="spellEnd"/>
      <w:r>
        <w:rPr>
          <w:rFonts w:ascii="Lucida Bright" w:hAnsi="Lucida Bright"/>
          <w:sz w:val="18"/>
          <w:szCs w:val="18"/>
        </w:rPr>
        <w:t xml:space="preserve"> St-Gelais et résolu à l’unanimité des conseillers présents :</w:t>
      </w:r>
    </w:p>
    <w:p w:rsidR="001921B8" w:rsidRDefault="001921B8" w:rsidP="00ED7935">
      <w:pPr>
        <w:spacing w:line="240" w:lineRule="auto"/>
        <w:contextualSpacing/>
        <w:jc w:val="both"/>
        <w:rPr>
          <w:rFonts w:ascii="Lucida Bright" w:hAnsi="Lucida Bright"/>
          <w:sz w:val="18"/>
          <w:szCs w:val="18"/>
        </w:rPr>
      </w:pPr>
    </w:p>
    <w:p w:rsidR="001921B8" w:rsidRDefault="001921B8" w:rsidP="00ED7935">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désire répartir les dépenses suivantes à l’aide financière accordée d’un montant de 55,777.00$, soit :</w:t>
      </w:r>
    </w:p>
    <w:p w:rsidR="001921B8" w:rsidRDefault="001921B8" w:rsidP="00ED7935">
      <w:pPr>
        <w:spacing w:line="240" w:lineRule="auto"/>
        <w:contextualSpacing/>
        <w:jc w:val="both"/>
        <w:rPr>
          <w:rFonts w:ascii="Lucida Bright" w:hAnsi="Lucida Bright"/>
          <w:sz w:val="18"/>
          <w:szCs w:val="18"/>
        </w:rPr>
      </w:pPr>
    </w:p>
    <w:p w:rsidR="001921B8" w:rsidRDefault="001921B8" w:rsidP="00ED7935">
      <w:pPr>
        <w:spacing w:line="240" w:lineRule="auto"/>
        <w:contextualSpacing/>
        <w:jc w:val="both"/>
        <w:rPr>
          <w:rFonts w:ascii="Lucida Bright" w:hAnsi="Lucida Bright"/>
          <w:sz w:val="18"/>
          <w:szCs w:val="18"/>
        </w:rPr>
      </w:pPr>
      <w:r>
        <w:rPr>
          <w:rFonts w:ascii="Lucida Bright" w:hAnsi="Lucida Bright"/>
          <w:sz w:val="18"/>
          <w:szCs w:val="18"/>
        </w:rPr>
        <w:t>° Dépenses de conférences téléphoniques pour séance ordinaire;</w:t>
      </w:r>
    </w:p>
    <w:p w:rsidR="001921B8" w:rsidRDefault="001921B8" w:rsidP="00ED7935">
      <w:pPr>
        <w:spacing w:line="240" w:lineRule="auto"/>
        <w:contextualSpacing/>
        <w:jc w:val="both"/>
        <w:rPr>
          <w:rFonts w:ascii="Lucida Bright" w:hAnsi="Lucida Bright"/>
          <w:sz w:val="18"/>
          <w:szCs w:val="18"/>
        </w:rPr>
      </w:pPr>
      <w:r>
        <w:rPr>
          <w:rFonts w:ascii="Lucida Bright" w:hAnsi="Lucida Bright"/>
          <w:sz w:val="18"/>
          <w:szCs w:val="18"/>
        </w:rPr>
        <w:t>° Aides financières accordées au Cercle des Fermière de Sainte-Félicité;</w:t>
      </w:r>
    </w:p>
    <w:p w:rsidR="001921B8" w:rsidRDefault="001921B8" w:rsidP="00ED7935">
      <w:pPr>
        <w:spacing w:line="240" w:lineRule="auto"/>
        <w:contextualSpacing/>
        <w:jc w:val="both"/>
        <w:rPr>
          <w:rFonts w:ascii="Lucida Bright" w:hAnsi="Lucida Bright"/>
          <w:sz w:val="18"/>
          <w:szCs w:val="18"/>
        </w:rPr>
      </w:pPr>
      <w:r>
        <w:rPr>
          <w:rFonts w:ascii="Lucida Bright" w:hAnsi="Lucida Bright"/>
          <w:sz w:val="18"/>
          <w:szCs w:val="18"/>
        </w:rPr>
        <w:t>° Aides financières accordées au Centre Sportif Sainte-Félicité (camp jour, employés)</w:t>
      </w:r>
    </w:p>
    <w:p w:rsidR="001921B8" w:rsidRDefault="001921B8" w:rsidP="00ED7935">
      <w:pPr>
        <w:spacing w:line="240" w:lineRule="auto"/>
        <w:contextualSpacing/>
        <w:jc w:val="both"/>
        <w:rPr>
          <w:rFonts w:ascii="Lucida Bright" w:hAnsi="Lucida Bright"/>
          <w:sz w:val="18"/>
          <w:szCs w:val="18"/>
        </w:rPr>
      </w:pPr>
      <w:r>
        <w:rPr>
          <w:rFonts w:ascii="Lucida Bright" w:hAnsi="Lucida Bright"/>
          <w:sz w:val="18"/>
          <w:szCs w:val="18"/>
        </w:rPr>
        <w:t xml:space="preserve">° </w:t>
      </w:r>
      <w:r w:rsidR="00017E08">
        <w:rPr>
          <w:rFonts w:ascii="Lucida Bright" w:hAnsi="Lucida Bright"/>
          <w:sz w:val="18"/>
          <w:szCs w:val="18"/>
        </w:rPr>
        <w:t>Aide financière accordée à l’école de Sainte-Félicité (aménagement cour d’école);</w:t>
      </w:r>
    </w:p>
    <w:p w:rsidR="00017E08" w:rsidRDefault="00017E08" w:rsidP="00ED7935">
      <w:pPr>
        <w:spacing w:line="240" w:lineRule="auto"/>
        <w:contextualSpacing/>
        <w:jc w:val="both"/>
        <w:rPr>
          <w:rFonts w:ascii="Lucida Bright" w:hAnsi="Lucida Bright"/>
          <w:sz w:val="18"/>
          <w:szCs w:val="18"/>
        </w:rPr>
      </w:pPr>
      <w:r>
        <w:rPr>
          <w:rFonts w:ascii="Lucida Bright" w:hAnsi="Lucida Bright"/>
          <w:sz w:val="18"/>
          <w:szCs w:val="18"/>
        </w:rPr>
        <w:t>° Heures supplémentaires du directeur général pour le nettoyage les fins de semaine de la Mairie et du guichet automatique à cause de la COVID-19;</w:t>
      </w:r>
    </w:p>
    <w:p w:rsidR="00017E08" w:rsidRDefault="00017E08" w:rsidP="00ED7935">
      <w:pPr>
        <w:spacing w:line="240" w:lineRule="auto"/>
        <w:contextualSpacing/>
        <w:jc w:val="both"/>
        <w:rPr>
          <w:rFonts w:ascii="Lucida Bright" w:hAnsi="Lucida Bright"/>
          <w:sz w:val="18"/>
          <w:szCs w:val="18"/>
        </w:rPr>
      </w:pPr>
      <w:r>
        <w:rPr>
          <w:rFonts w:ascii="Lucida Bright" w:hAnsi="Lucida Bright"/>
          <w:sz w:val="18"/>
          <w:szCs w:val="18"/>
        </w:rPr>
        <w:t>° Produits servant au nettoyage ainsi que du matériel et/ou équipement.</w:t>
      </w:r>
    </w:p>
    <w:p w:rsidR="00017E08" w:rsidRDefault="00017E08" w:rsidP="00ED7935">
      <w:pPr>
        <w:spacing w:line="240" w:lineRule="auto"/>
        <w:contextualSpacing/>
        <w:jc w:val="both"/>
        <w:rPr>
          <w:rFonts w:ascii="Lucida Bright" w:hAnsi="Lucida Bright"/>
          <w:sz w:val="18"/>
          <w:szCs w:val="18"/>
        </w:rPr>
      </w:pPr>
    </w:p>
    <w:p w:rsidR="00017E08" w:rsidRDefault="00DB180E" w:rsidP="00ED7935">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2020-11-14</w:t>
      </w:r>
    </w:p>
    <w:p w:rsidR="00DB180E" w:rsidRDefault="00DB180E" w:rsidP="00ED7935">
      <w:pPr>
        <w:spacing w:line="240" w:lineRule="auto"/>
        <w:contextualSpacing/>
        <w:jc w:val="both"/>
        <w:rPr>
          <w:rFonts w:ascii="Lucida Bright" w:hAnsi="Lucida Bright"/>
          <w:b/>
          <w:sz w:val="18"/>
          <w:szCs w:val="18"/>
          <w:u w:val="single"/>
        </w:rPr>
      </w:pPr>
      <w:r>
        <w:rPr>
          <w:rFonts w:ascii="Lucida Bright" w:hAnsi="Lucida Bright"/>
          <w:b/>
          <w:sz w:val="18"/>
          <w:szCs w:val="18"/>
          <w:u w:val="single"/>
        </w:rPr>
        <w:t>DÉPÔT-PROCÈS-VERBAL DE LA L’OUVERTURE DES SOUMISSIONS-APPELS D’OFFRES SUR INVITATION-ÉTUDE GÉOTECHNIQUE-PROJET DE CONSTRUCTION D’UNE NOUVELLE USINE D’EAU POTABLE</w:t>
      </w:r>
    </w:p>
    <w:p w:rsidR="00DB180E" w:rsidRDefault="00186C54" w:rsidP="00ED7935">
      <w:pPr>
        <w:spacing w:line="240" w:lineRule="auto"/>
        <w:contextualSpacing/>
        <w:jc w:val="both"/>
        <w:rPr>
          <w:rFonts w:ascii="Lucida Bright" w:hAnsi="Lucida Bright"/>
          <w:sz w:val="18"/>
          <w:szCs w:val="18"/>
        </w:rPr>
      </w:pPr>
      <w:r>
        <w:rPr>
          <w:rFonts w:ascii="Lucida Bright" w:hAnsi="Lucida Bright"/>
          <w:sz w:val="18"/>
          <w:szCs w:val="18"/>
        </w:rPr>
        <w:t>CONSIDÉRANT QU’un appel d’offres sur invitation a été lancé pour obtenir les services professionnels afin de réaliser une étude géotechnique dans le cadre du projet de construction d’une usine d’eau potable;</w:t>
      </w:r>
    </w:p>
    <w:p w:rsidR="00186C54" w:rsidRDefault="00186C54" w:rsidP="00ED7935">
      <w:pPr>
        <w:spacing w:line="240" w:lineRule="auto"/>
        <w:contextualSpacing/>
        <w:jc w:val="both"/>
        <w:rPr>
          <w:rFonts w:ascii="Lucida Bright" w:hAnsi="Lucida Bright"/>
          <w:sz w:val="18"/>
          <w:szCs w:val="18"/>
        </w:rPr>
      </w:pPr>
    </w:p>
    <w:p w:rsidR="00186C54" w:rsidRDefault="00186C54" w:rsidP="00ED7935">
      <w:pPr>
        <w:spacing w:line="240" w:lineRule="auto"/>
        <w:contextualSpacing/>
        <w:jc w:val="both"/>
        <w:rPr>
          <w:rFonts w:ascii="Lucida Bright" w:hAnsi="Lucida Bright"/>
          <w:sz w:val="18"/>
          <w:szCs w:val="18"/>
        </w:rPr>
      </w:pPr>
      <w:r>
        <w:rPr>
          <w:rFonts w:ascii="Lucida Bright" w:hAnsi="Lucida Bright"/>
          <w:sz w:val="18"/>
          <w:szCs w:val="18"/>
        </w:rPr>
        <w:t>CONSIDÉRANT QUE quatre (4) soumission ont été reçues et sont conformes, tel qu’il appert au procès-verbal d’ouverture de soumissions du 28 octobre 2020, soit :</w:t>
      </w:r>
    </w:p>
    <w:p w:rsidR="00186C54" w:rsidRDefault="00186C54" w:rsidP="00ED7935">
      <w:pPr>
        <w:spacing w:line="240" w:lineRule="auto"/>
        <w:contextualSpacing/>
        <w:jc w:val="both"/>
        <w:rPr>
          <w:rFonts w:ascii="Lucida Bright" w:hAnsi="Lucida Bright"/>
          <w:sz w:val="18"/>
          <w:szCs w:val="18"/>
        </w:rPr>
      </w:pPr>
    </w:p>
    <w:p w:rsidR="00186C54" w:rsidRDefault="00186C54" w:rsidP="00ED7935">
      <w:pPr>
        <w:spacing w:line="240" w:lineRule="auto"/>
        <w:contextualSpacing/>
        <w:jc w:val="both"/>
        <w:rPr>
          <w:rFonts w:ascii="Lucida Bright" w:hAnsi="Lucida Bright"/>
          <w:sz w:val="18"/>
          <w:szCs w:val="18"/>
        </w:rPr>
      </w:pPr>
      <w:r>
        <w:rPr>
          <w:rFonts w:ascii="Lucida Bright" w:hAnsi="Lucida Bright"/>
          <w:sz w:val="18"/>
          <w:szCs w:val="18"/>
        </w:rPr>
        <w:t>° Groupe GÉOS</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 22,742.06$ taxes incluses</w:t>
      </w:r>
    </w:p>
    <w:p w:rsidR="00186C54" w:rsidRDefault="00186C54" w:rsidP="00ED7935">
      <w:pPr>
        <w:spacing w:line="240" w:lineRule="auto"/>
        <w:contextualSpacing/>
        <w:jc w:val="both"/>
        <w:rPr>
          <w:rFonts w:ascii="Lucida Bright" w:hAnsi="Lucida Bright"/>
          <w:sz w:val="18"/>
          <w:szCs w:val="18"/>
        </w:rPr>
      </w:pPr>
      <w:r>
        <w:rPr>
          <w:rFonts w:ascii="Lucida Bright" w:hAnsi="Lucida Bright"/>
          <w:sz w:val="18"/>
          <w:szCs w:val="18"/>
        </w:rPr>
        <w:t>° GHD</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 21,327.86$ taxes incluses</w:t>
      </w:r>
    </w:p>
    <w:p w:rsidR="00186C54" w:rsidRDefault="00186C54" w:rsidP="00ED7935">
      <w:pPr>
        <w:spacing w:line="240" w:lineRule="auto"/>
        <w:contextualSpacing/>
        <w:jc w:val="both"/>
        <w:rPr>
          <w:rFonts w:ascii="Lucida Bright" w:hAnsi="Lucida Bright"/>
          <w:sz w:val="18"/>
          <w:szCs w:val="18"/>
        </w:rPr>
      </w:pPr>
      <w:r>
        <w:rPr>
          <w:rFonts w:ascii="Lucida Bright" w:hAnsi="Lucida Bright"/>
          <w:sz w:val="18"/>
          <w:szCs w:val="18"/>
        </w:rPr>
        <w:t>° Laboratoire d’expertises de RDL</w:t>
      </w:r>
      <w:r>
        <w:rPr>
          <w:rFonts w:ascii="Lucida Bright" w:hAnsi="Lucida Bright"/>
          <w:sz w:val="18"/>
          <w:szCs w:val="18"/>
        </w:rPr>
        <w:tab/>
      </w:r>
      <w:r>
        <w:rPr>
          <w:rFonts w:ascii="Lucida Bright" w:hAnsi="Lucida Bright"/>
          <w:sz w:val="18"/>
          <w:szCs w:val="18"/>
        </w:rPr>
        <w:tab/>
        <w:t>: 17,277.29$ taxes incluses</w:t>
      </w:r>
    </w:p>
    <w:p w:rsidR="00186C54" w:rsidRDefault="00186C54" w:rsidP="00ED7935">
      <w:pPr>
        <w:spacing w:line="240" w:lineRule="auto"/>
        <w:contextualSpacing/>
        <w:jc w:val="both"/>
        <w:rPr>
          <w:rFonts w:ascii="Lucida Bright" w:hAnsi="Lucida Bright"/>
          <w:sz w:val="18"/>
          <w:szCs w:val="18"/>
        </w:rPr>
      </w:pPr>
      <w:r>
        <w:rPr>
          <w:rFonts w:ascii="Lucida Bright" w:hAnsi="Lucida Bright"/>
          <w:sz w:val="18"/>
          <w:szCs w:val="18"/>
        </w:rPr>
        <w:t>° Englobe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 17,234.75$ taxes incluses</w:t>
      </w:r>
    </w:p>
    <w:p w:rsidR="00186C54" w:rsidRDefault="00186C54" w:rsidP="00ED7935">
      <w:pPr>
        <w:spacing w:line="240" w:lineRule="auto"/>
        <w:contextualSpacing/>
        <w:jc w:val="both"/>
        <w:rPr>
          <w:rFonts w:ascii="Lucida Bright" w:hAnsi="Lucida Bright"/>
          <w:sz w:val="18"/>
          <w:szCs w:val="18"/>
        </w:rPr>
      </w:pPr>
    </w:p>
    <w:p w:rsidR="00186C54" w:rsidRDefault="00186C54" w:rsidP="00ED7935">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Diane Marceau et résolu à l’unanimité des conseillers présents :</w:t>
      </w:r>
    </w:p>
    <w:p w:rsidR="00186C54" w:rsidRDefault="00186C54" w:rsidP="00ED7935">
      <w:pPr>
        <w:spacing w:line="240" w:lineRule="auto"/>
        <w:contextualSpacing/>
        <w:jc w:val="both"/>
        <w:rPr>
          <w:rFonts w:ascii="Lucida Bright" w:hAnsi="Lucida Bright"/>
          <w:sz w:val="18"/>
          <w:szCs w:val="18"/>
        </w:rPr>
      </w:pPr>
    </w:p>
    <w:p w:rsidR="00186C54" w:rsidRDefault="00186C54" w:rsidP="00ED7935">
      <w:pPr>
        <w:spacing w:line="240" w:lineRule="auto"/>
        <w:contextualSpacing/>
        <w:jc w:val="both"/>
        <w:rPr>
          <w:rFonts w:ascii="Lucida Bright" w:hAnsi="Lucida Bright"/>
          <w:sz w:val="18"/>
          <w:szCs w:val="18"/>
        </w:rPr>
      </w:pPr>
      <w:r>
        <w:rPr>
          <w:rFonts w:ascii="Lucida Bright" w:hAnsi="Lucida Bright"/>
          <w:sz w:val="18"/>
          <w:szCs w:val="18"/>
        </w:rPr>
        <w:t xml:space="preserve">° DE prendre acte de fait du dépôt du procès-verbal de l’ouverture de soumissions </w:t>
      </w:r>
      <w:r w:rsidR="00D80279">
        <w:rPr>
          <w:rFonts w:ascii="Lucida Bright" w:hAnsi="Lucida Bright"/>
          <w:sz w:val="18"/>
          <w:szCs w:val="18"/>
        </w:rPr>
        <w:t>pour obtenir les services professionnels afin de réaliser une étude géotechnique dans le cadre du projet de construction d’une nouvelle usine d’eau potable.</w:t>
      </w:r>
    </w:p>
    <w:p w:rsidR="00D80279" w:rsidRDefault="00D80279" w:rsidP="00ED7935">
      <w:pPr>
        <w:spacing w:line="240" w:lineRule="auto"/>
        <w:contextualSpacing/>
        <w:jc w:val="both"/>
        <w:rPr>
          <w:rFonts w:ascii="Lucida Bright" w:hAnsi="Lucida Bright"/>
          <w:sz w:val="18"/>
          <w:szCs w:val="18"/>
        </w:rPr>
      </w:pPr>
    </w:p>
    <w:p w:rsidR="00D80279" w:rsidRDefault="00A04B55" w:rsidP="00ED7935">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2020-11-15</w:t>
      </w:r>
    </w:p>
    <w:p w:rsidR="00A04B55" w:rsidRDefault="00A04B55" w:rsidP="00ED7935">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ADJUDICATION DE CONTRAT-ÉTUDE GÉOTECHNIQUE-PROJET DE CONSTRUCTION D’UNE NOUVELLE USINE D’EAU POTABLE</w:t>
      </w:r>
    </w:p>
    <w:p w:rsidR="00A04B55" w:rsidRDefault="00873583" w:rsidP="00ED7935">
      <w:pPr>
        <w:spacing w:line="240" w:lineRule="auto"/>
        <w:contextualSpacing/>
        <w:jc w:val="both"/>
        <w:rPr>
          <w:rFonts w:ascii="Lucida Bright" w:hAnsi="Lucida Bright"/>
          <w:sz w:val="18"/>
          <w:szCs w:val="18"/>
        </w:rPr>
      </w:pPr>
      <w:r>
        <w:rPr>
          <w:rFonts w:ascii="Lucida Bright" w:hAnsi="Lucida Bright"/>
          <w:sz w:val="18"/>
          <w:szCs w:val="18"/>
        </w:rPr>
        <w:t>CONSIDÉRANT QU’un appel d’offres sur invitation a été lancé pour obtenir les services professionnels afin de réaliser une étude géotechnique dans le cadre du projet de construction d’une usine d’eau potable;</w:t>
      </w:r>
    </w:p>
    <w:p w:rsidR="00873583" w:rsidRDefault="00873583" w:rsidP="00ED7935">
      <w:pPr>
        <w:spacing w:line="240" w:lineRule="auto"/>
        <w:contextualSpacing/>
        <w:jc w:val="both"/>
        <w:rPr>
          <w:rFonts w:ascii="Lucida Bright" w:hAnsi="Lucida Bright"/>
          <w:sz w:val="18"/>
          <w:szCs w:val="18"/>
        </w:rPr>
      </w:pPr>
    </w:p>
    <w:p w:rsidR="00873583" w:rsidRDefault="00873583" w:rsidP="00ED7935">
      <w:pPr>
        <w:spacing w:line="240" w:lineRule="auto"/>
        <w:contextualSpacing/>
        <w:jc w:val="both"/>
        <w:rPr>
          <w:rFonts w:ascii="Lucida Bright" w:hAnsi="Lucida Bright"/>
          <w:sz w:val="18"/>
          <w:szCs w:val="18"/>
        </w:rPr>
      </w:pPr>
      <w:r>
        <w:rPr>
          <w:rFonts w:ascii="Lucida Bright" w:hAnsi="Lucida Bright"/>
          <w:sz w:val="18"/>
          <w:szCs w:val="18"/>
        </w:rPr>
        <w:t>CONSIDÉRANT QUE quatre (4) soumissions ont été reçues et sont conformes, tel qu’il appert au procès-verbal d’ouverture de soumissions du 28 octobre 2020;</w:t>
      </w:r>
    </w:p>
    <w:p w:rsidR="00873583" w:rsidRDefault="00873583" w:rsidP="00ED7935">
      <w:pPr>
        <w:spacing w:line="240" w:lineRule="auto"/>
        <w:contextualSpacing/>
        <w:jc w:val="both"/>
        <w:rPr>
          <w:rFonts w:ascii="Lucida Bright" w:hAnsi="Lucida Bright"/>
          <w:sz w:val="18"/>
          <w:szCs w:val="18"/>
        </w:rPr>
      </w:pPr>
    </w:p>
    <w:p w:rsidR="00873583" w:rsidRDefault="00873583" w:rsidP="00ED7935">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présents :</w:t>
      </w:r>
    </w:p>
    <w:p w:rsidR="00873583" w:rsidRDefault="00873583" w:rsidP="00ED7935">
      <w:pPr>
        <w:spacing w:line="240" w:lineRule="auto"/>
        <w:contextualSpacing/>
        <w:jc w:val="both"/>
        <w:rPr>
          <w:rFonts w:ascii="Lucida Bright" w:hAnsi="Lucida Bright"/>
          <w:sz w:val="18"/>
          <w:szCs w:val="18"/>
        </w:rPr>
      </w:pPr>
    </w:p>
    <w:p w:rsidR="00873583" w:rsidRDefault="00873583" w:rsidP="00ED7935">
      <w:pPr>
        <w:spacing w:line="240" w:lineRule="auto"/>
        <w:contextualSpacing/>
        <w:jc w:val="both"/>
        <w:rPr>
          <w:rFonts w:ascii="Lucida Bright" w:hAnsi="Lucida Bright"/>
          <w:sz w:val="18"/>
          <w:szCs w:val="18"/>
        </w:rPr>
      </w:pPr>
      <w:r>
        <w:rPr>
          <w:rFonts w:ascii="Lucida Bright" w:hAnsi="Lucida Bright"/>
          <w:sz w:val="18"/>
          <w:szCs w:val="18"/>
        </w:rPr>
        <w:t>° D’adjuger en faveur de Englobe, la soumission pour obtenir les services professionnels afin de réaliser une étude géotechnique dans le cadre du projet de construction d’une usine d’eau potable au montant de dix-sept-mille-deux-cent-trente-quatre-dollars et soixante-quinze-cents (17,234.75$) taxes incluses;</w:t>
      </w:r>
    </w:p>
    <w:p w:rsidR="00744FA4" w:rsidRDefault="00744FA4" w:rsidP="00ED7935">
      <w:pPr>
        <w:spacing w:line="240" w:lineRule="auto"/>
        <w:contextualSpacing/>
        <w:jc w:val="both"/>
        <w:rPr>
          <w:rFonts w:ascii="Lucida Bright" w:hAnsi="Lucida Bright"/>
          <w:sz w:val="18"/>
          <w:szCs w:val="18"/>
        </w:rPr>
      </w:pPr>
    </w:p>
    <w:p w:rsidR="00744FA4" w:rsidRDefault="00744FA4" w:rsidP="00ED7935">
      <w:pPr>
        <w:spacing w:line="240" w:lineRule="auto"/>
        <w:contextualSpacing/>
        <w:jc w:val="both"/>
        <w:rPr>
          <w:rFonts w:ascii="Lucida Bright" w:hAnsi="Lucida Bright"/>
          <w:sz w:val="18"/>
          <w:szCs w:val="18"/>
        </w:rPr>
      </w:pPr>
      <w:r>
        <w:rPr>
          <w:rFonts w:ascii="Lucida Bright" w:hAnsi="Lucida Bright"/>
          <w:sz w:val="18"/>
          <w:szCs w:val="18"/>
        </w:rPr>
        <w:t>° QUE l’adoption de la présente résolution constitue le contrat liant les deux (2) parties ainsi que la soumission de Englobe.</w:t>
      </w:r>
    </w:p>
    <w:p w:rsidR="00744FA4" w:rsidRDefault="00744FA4" w:rsidP="00ED7935">
      <w:pPr>
        <w:spacing w:line="240" w:lineRule="auto"/>
        <w:contextualSpacing/>
        <w:jc w:val="both"/>
        <w:rPr>
          <w:rFonts w:ascii="Lucida Bright" w:hAnsi="Lucida Bright"/>
          <w:sz w:val="18"/>
          <w:szCs w:val="18"/>
        </w:rPr>
      </w:pPr>
    </w:p>
    <w:p w:rsidR="00744FA4" w:rsidRDefault="0056691C" w:rsidP="00ED7935">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2020-11-16</w:t>
      </w:r>
    </w:p>
    <w:p w:rsidR="0056691C" w:rsidRDefault="0056691C" w:rsidP="00ED7935">
      <w:pPr>
        <w:spacing w:line="240" w:lineRule="auto"/>
        <w:contextualSpacing/>
        <w:jc w:val="both"/>
        <w:rPr>
          <w:rFonts w:ascii="Lucida Bright" w:hAnsi="Lucida Bright"/>
          <w:b/>
          <w:sz w:val="18"/>
          <w:szCs w:val="18"/>
          <w:u w:val="single"/>
        </w:rPr>
      </w:pPr>
      <w:r>
        <w:rPr>
          <w:rFonts w:ascii="Lucida Bright" w:hAnsi="Lucida Bright"/>
          <w:b/>
          <w:sz w:val="18"/>
          <w:szCs w:val="18"/>
          <w:u w:val="single"/>
        </w:rPr>
        <w:t>VIEILLES CHAISES DU CENTRE COMMUNAUTAIRE DE SAINTE-FÉLICITÉ</w:t>
      </w:r>
    </w:p>
    <w:p w:rsidR="0056691C" w:rsidRDefault="0056691C" w:rsidP="00ED7935">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désire se départir des vieilles chaises</w:t>
      </w:r>
      <w:r w:rsidR="008051FC">
        <w:rPr>
          <w:rFonts w:ascii="Lucida Bright" w:hAnsi="Lucida Bright"/>
          <w:sz w:val="18"/>
          <w:szCs w:val="18"/>
        </w:rPr>
        <w:t xml:space="preserve"> en surplus</w:t>
      </w:r>
      <w:r>
        <w:rPr>
          <w:rFonts w:ascii="Lucida Bright" w:hAnsi="Lucida Bright"/>
          <w:sz w:val="18"/>
          <w:szCs w:val="18"/>
        </w:rPr>
        <w:t xml:space="preserve"> du Centre communautaire;</w:t>
      </w:r>
    </w:p>
    <w:p w:rsidR="0056691C" w:rsidRDefault="0056691C" w:rsidP="00ED7935">
      <w:pPr>
        <w:spacing w:line="240" w:lineRule="auto"/>
        <w:contextualSpacing/>
        <w:jc w:val="both"/>
        <w:rPr>
          <w:rFonts w:ascii="Lucida Bright" w:hAnsi="Lucida Bright"/>
          <w:sz w:val="18"/>
          <w:szCs w:val="18"/>
        </w:rPr>
      </w:pPr>
    </w:p>
    <w:p w:rsidR="0056691C" w:rsidRDefault="0056691C" w:rsidP="00ED7935">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Bernard Harrisson et résolu à l’unanimité des conseillers présents :</w:t>
      </w:r>
    </w:p>
    <w:p w:rsidR="0056691C" w:rsidRDefault="0056691C" w:rsidP="00ED7935">
      <w:pPr>
        <w:spacing w:line="240" w:lineRule="auto"/>
        <w:contextualSpacing/>
        <w:jc w:val="both"/>
        <w:rPr>
          <w:rFonts w:ascii="Lucida Bright" w:hAnsi="Lucida Bright"/>
          <w:sz w:val="18"/>
          <w:szCs w:val="18"/>
        </w:rPr>
      </w:pPr>
    </w:p>
    <w:p w:rsidR="008051FC" w:rsidRDefault="0056691C" w:rsidP="00ED7935">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offre</w:t>
      </w:r>
      <w:r w:rsidR="008051FC">
        <w:rPr>
          <w:rFonts w:ascii="Lucida Bright" w:hAnsi="Lucida Bright"/>
          <w:sz w:val="18"/>
          <w:szCs w:val="18"/>
        </w:rPr>
        <w:t xml:space="preserve"> gratuitement </w:t>
      </w:r>
      <w:r>
        <w:rPr>
          <w:rFonts w:ascii="Lucida Bright" w:hAnsi="Lucida Bright"/>
          <w:sz w:val="18"/>
          <w:szCs w:val="18"/>
        </w:rPr>
        <w:t xml:space="preserve"> aux organismes de Sainte-Félicité les vieilles chaises en surplus</w:t>
      </w:r>
      <w:r w:rsidR="008051FC">
        <w:rPr>
          <w:rFonts w:ascii="Lucida Bright" w:hAnsi="Lucida Bright"/>
          <w:sz w:val="18"/>
          <w:szCs w:val="18"/>
        </w:rPr>
        <w:t xml:space="preserve"> du Centre communautaire de Sainte-Félicité;</w:t>
      </w:r>
    </w:p>
    <w:p w:rsidR="008051FC" w:rsidRDefault="008051FC" w:rsidP="00ED7935">
      <w:pPr>
        <w:spacing w:line="240" w:lineRule="auto"/>
        <w:contextualSpacing/>
        <w:jc w:val="both"/>
        <w:rPr>
          <w:rFonts w:ascii="Lucida Bright" w:hAnsi="Lucida Bright"/>
          <w:sz w:val="18"/>
          <w:szCs w:val="18"/>
        </w:rPr>
      </w:pPr>
    </w:p>
    <w:p w:rsidR="008051FC" w:rsidRDefault="008051FC" w:rsidP="00ED7935">
      <w:pPr>
        <w:spacing w:line="240" w:lineRule="auto"/>
        <w:contextualSpacing/>
        <w:jc w:val="both"/>
        <w:rPr>
          <w:rFonts w:ascii="Lucida Bright" w:hAnsi="Lucida Bright"/>
          <w:sz w:val="18"/>
          <w:szCs w:val="18"/>
        </w:rPr>
      </w:pPr>
      <w:r>
        <w:rPr>
          <w:rFonts w:ascii="Lucida Bright" w:hAnsi="Lucida Bright"/>
          <w:sz w:val="18"/>
          <w:szCs w:val="18"/>
        </w:rPr>
        <w:t>° QUE le directeur général et secrétaire-trésorier soit mandaté pour contacter les organismes.</w:t>
      </w:r>
    </w:p>
    <w:p w:rsidR="008051FC" w:rsidRDefault="008051FC" w:rsidP="00ED7935">
      <w:pPr>
        <w:spacing w:line="240" w:lineRule="auto"/>
        <w:contextualSpacing/>
        <w:jc w:val="both"/>
        <w:rPr>
          <w:rFonts w:ascii="Lucida Bright" w:hAnsi="Lucida Bright"/>
          <w:sz w:val="18"/>
          <w:szCs w:val="18"/>
        </w:rPr>
      </w:pPr>
    </w:p>
    <w:p w:rsidR="00D46683" w:rsidRDefault="00D46683" w:rsidP="00ED7935">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2020-11-17</w:t>
      </w:r>
    </w:p>
    <w:p w:rsidR="00D46683" w:rsidRDefault="00D46683" w:rsidP="00ED7935">
      <w:pPr>
        <w:spacing w:line="240" w:lineRule="auto"/>
        <w:contextualSpacing/>
        <w:jc w:val="both"/>
        <w:rPr>
          <w:rFonts w:ascii="Lucida Bright" w:hAnsi="Lucida Bright"/>
          <w:b/>
          <w:sz w:val="18"/>
          <w:szCs w:val="18"/>
          <w:u w:val="single"/>
        </w:rPr>
      </w:pPr>
      <w:r>
        <w:rPr>
          <w:rFonts w:ascii="Lucida Bright" w:hAnsi="Lucida Bright"/>
          <w:b/>
          <w:sz w:val="18"/>
          <w:szCs w:val="18"/>
          <w:u w:val="single"/>
        </w:rPr>
        <w:t>LEVÉE DE LA SÉANCE ORDINAIRE</w:t>
      </w:r>
    </w:p>
    <w:p w:rsidR="0056691C" w:rsidRDefault="00F617CB" w:rsidP="00ED7935">
      <w:pPr>
        <w:spacing w:line="240" w:lineRule="auto"/>
        <w:contextualSpacing/>
        <w:jc w:val="both"/>
        <w:rPr>
          <w:rFonts w:ascii="Lucida Bright" w:hAnsi="Lucida Bright"/>
          <w:sz w:val="18"/>
          <w:szCs w:val="18"/>
        </w:rPr>
      </w:pPr>
      <w:r>
        <w:rPr>
          <w:rFonts w:ascii="Lucida Bright" w:hAnsi="Lucida Bright"/>
          <w:sz w:val="18"/>
          <w:szCs w:val="18"/>
        </w:rPr>
        <w:t>Il est proposé par Monsieur Bernard Harrisson et résolu à l’unanimité des conseillers</w:t>
      </w:r>
      <w:r w:rsidR="008051FC">
        <w:rPr>
          <w:rFonts w:ascii="Lucida Bright" w:hAnsi="Lucida Bright"/>
          <w:sz w:val="18"/>
          <w:szCs w:val="18"/>
        </w:rPr>
        <w:t xml:space="preserve"> </w:t>
      </w:r>
      <w:r>
        <w:rPr>
          <w:rFonts w:ascii="Lucida Bright" w:hAnsi="Lucida Bright"/>
          <w:sz w:val="18"/>
          <w:szCs w:val="18"/>
        </w:rPr>
        <w:t>présents :</w:t>
      </w:r>
    </w:p>
    <w:p w:rsidR="00F617CB" w:rsidRDefault="00F617CB" w:rsidP="00ED7935">
      <w:pPr>
        <w:spacing w:line="240" w:lineRule="auto"/>
        <w:contextualSpacing/>
        <w:jc w:val="both"/>
        <w:rPr>
          <w:rFonts w:ascii="Lucida Bright" w:hAnsi="Lucida Bright"/>
          <w:sz w:val="18"/>
          <w:szCs w:val="18"/>
        </w:rPr>
      </w:pPr>
    </w:p>
    <w:p w:rsidR="00F617CB" w:rsidRDefault="00F617CB" w:rsidP="00ED7935">
      <w:pPr>
        <w:spacing w:line="240" w:lineRule="auto"/>
        <w:contextualSpacing/>
        <w:jc w:val="both"/>
        <w:rPr>
          <w:rFonts w:ascii="Lucida Bright" w:hAnsi="Lucida Bright"/>
          <w:sz w:val="18"/>
          <w:szCs w:val="18"/>
        </w:rPr>
      </w:pPr>
      <w:r>
        <w:rPr>
          <w:rFonts w:ascii="Lucida Bright" w:hAnsi="Lucida Bright"/>
          <w:sz w:val="18"/>
          <w:szCs w:val="18"/>
        </w:rPr>
        <w:t>De lever la séance ordinaire du 02 novembre 2020, l’ordre du jour étant épuisé et la séance est levée à 20h41.</w:t>
      </w:r>
    </w:p>
    <w:p w:rsidR="00F617CB" w:rsidRDefault="00F617CB" w:rsidP="00ED7935">
      <w:pPr>
        <w:spacing w:line="240" w:lineRule="auto"/>
        <w:contextualSpacing/>
        <w:jc w:val="both"/>
        <w:rPr>
          <w:rFonts w:ascii="Lucida Bright" w:hAnsi="Lucida Bright"/>
          <w:sz w:val="18"/>
          <w:szCs w:val="18"/>
        </w:rPr>
      </w:pPr>
    </w:p>
    <w:tbl>
      <w:tblPr>
        <w:tblStyle w:val="Grilledutableau"/>
        <w:tblW w:w="0" w:type="auto"/>
        <w:tblLook w:val="04A0"/>
      </w:tblPr>
      <w:tblGrid>
        <w:gridCol w:w="7166"/>
      </w:tblGrid>
      <w:tr w:rsidR="008E1240" w:rsidTr="008E1240">
        <w:tc>
          <w:tcPr>
            <w:tcW w:w="7166" w:type="dxa"/>
          </w:tcPr>
          <w:p w:rsidR="008E1240" w:rsidRPr="008E1240" w:rsidRDefault="008E1240" w:rsidP="00ED7935">
            <w:pPr>
              <w:contextualSpacing/>
              <w:jc w:val="both"/>
              <w:rPr>
                <w:rFonts w:ascii="Lucida Bright" w:hAnsi="Lucida Bright"/>
                <w:i/>
                <w:sz w:val="18"/>
                <w:szCs w:val="18"/>
              </w:rPr>
            </w:pPr>
            <w:r>
              <w:rPr>
                <w:rFonts w:ascii="Lucida Bright" w:hAnsi="Lucida Bright"/>
                <w:i/>
                <w:sz w:val="18"/>
                <w:szCs w:val="18"/>
              </w:rPr>
              <w:t>Je, soussigné, Andrew Turcotte, maire, atteste que la signature du présent procès-verbal équivaut à la signature de toutes les résolutions qu’il contient au sens de l’article 142 (2) du Code municipal du Québec.</w:t>
            </w:r>
          </w:p>
        </w:tc>
      </w:tr>
    </w:tbl>
    <w:p w:rsidR="00F617CB" w:rsidRPr="0056691C" w:rsidRDefault="00F617CB" w:rsidP="00ED7935">
      <w:pPr>
        <w:spacing w:line="240" w:lineRule="auto"/>
        <w:contextualSpacing/>
        <w:jc w:val="both"/>
        <w:rPr>
          <w:rFonts w:ascii="Lucida Bright" w:hAnsi="Lucida Bright"/>
          <w:sz w:val="18"/>
          <w:szCs w:val="18"/>
        </w:rPr>
      </w:pPr>
    </w:p>
    <w:p w:rsidR="001F0106" w:rsidRDefault="001F0106" w:rsidP="00ED7935">
      <w:pPr>
        <w:spacing w:line="240" w:lineRule="auto"/>
        <w:contextualSpacing/>
        <w:jc w:val="both"/>
        <w:rPr>
          <w:rFonts w:ascii="Lucida Bright" w:hAnsi="Lucida Bright"/>
          <w:sz w:val="18"/>
          <w:szCs w:val="18"/>
        </w:rPr>
      </w:pPr>
    </w:p>
    <w:p w:rsidR="00067C48" w:rsidRDefault="00067C48" w:rsidP="00ED7935">
      <w:pPr>
        <w:spacing w:line="240" w:lineRule="auto"/>
        <w:contextualSpacing/>
        <w:jc w:val="both"/>
        <w:rPr>
          <w:rFonts w:ascii="Lucida Bright" w:hAnsi="Lucida Bright"/>
          <w:sz w:val="18"/>
          <w:szCs w:val="18"/>
        </w:rPr>
      </w:pPr>
    </w:p>
    <w:p w:rsidR="00067C48" w:rsidRDefault="00067C48" w:rsidP="00ED7935">
      <w:pPr>
        <w:spacing w:line="240" w:lineRule="auto"/>
        <w:contextualSpacing/>
        <w:jc w:val="both"/>
        <w:rPr>
          <w:rFonts w:ascii="Lucida Bright" w:hAnsi="Lucida Bright"/>
          <w:sz w:val="18"/>
          <w:szCs w:val="18"/>
        </w:rPr>
      </w:pPr>
    </w:p>
    <w:p w:rsidR="00067C48" w:rsidRDefault="00067C48" w:rsidP="00ED7935">
      <w:pPr>
        <w:spacing w:line="240" w:lineRule="auto"/>
        <w:contextualSpacing/>
        <w:jc w:val="both"/>
        <w:rPr>
          <w:rFonts w:ascii="Lucida Bright" w:hAnsi="Lucida Bright"/>
          <w:sz w:val="18"/>
          <w:szCs w:val="18"/>
        </w:rPr>
      </w:pPr>
    </w:p>
    <w:p w:rsidR="00067C48" w:rsidRDefault="00067C48" w:rsidP="00ED7935">
      <w:pPr>
        <w:spacing w:line="240" w:lineRule="auto"/>
        <w:contextualSpacing/>
        <w:jc w:val="both"/>
        <w:rPr>
          <w:rFonts w:ascii="Lucida Bright" w:hAnsi="Lucida Bright"/>
          <w:sz w:val="18"/>
          <w:szCs w:val="18"/>
        </w:rPr>
      </w:pPr>
    </w:p>
    <w:p w:rsidR="00067C48" w:rsidRDefault="00067C48" w:rsidP="00ED7935">
      <w:pPr>
        <w:spacing w:line="240" w:lineRule="auto"/>
        <w:contextualSpacing/>
        <w:jc w:val="both"/>
        <w:rPr>
          <w:rFonts w:ascii="Lucida Bright" w:hAnsi="Lucida Bright"/>
          <w:sz w:val="18"/>
          <w:szCs w:val="18"/>
        </w:rPr>
      </w:pPr>
    </w:p>
    <w:p w:rsidR="00067C48" w:rsidRDefault="00067C48" w:rsidP="00ED7935">
      <w:pPr>
        <w:spacing w:line="240" w:lineRule="auto"/>
        <w:contextualSpacing/>
        <w:jc w:val="both"/>
        <w:rPr>
          <w:rFonts w:ascii="Lucida Bright" w:hAnsi="Lucida Bright"/>
          <w:sz w:val="18"/>
          <w:szCs w:val="18"/>
        </w:rPr>
      </w:pPr>
      <w:r>
        <w:rPr>
          <w:rFonts w:ascii="Lucida Bright" w:hAnsi="Lucida Bright"/>
          <w:sz w:val="18"/>
          <w:szCs w:val="18"/>
        </w:rPr>
        <w:t>______________________________</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 xml:space="preserve">____________________________ </w:t>
      </w:r>
    </w:p>
    <w:p w:rsidR="00067C48" w:rsidRDefault="00067C48" w:rsidP="00ED7935">
      <w:pPr>
        <w:spacing w:line="240" w:lineRule="auto"/>
        <w:contextualSpacing/>
        <w:jc w:val="both"/>
        <w:rPr>
          <w:rFonts w:ascii="Lucida Bright" w:hAnsi="Lucida Bright"/>
          <w:sz w:val="18"/>
          <w:szCs w:val="18"/>
        </w:rPr>
      </w:pPr>
      <w:r>
        <w:rPr>
          <w:rFonts w:ascii="Lucida Bright" w:hAnsi="Lucida Bright"/>
          <w:sz w:val="18"/>
          <w:szCs w:val="18"/>
        </w:rPr>
        <w:t>ANDREW TUCOTTE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YVES CHASSÉ, GMA</w:t>
      </w:r>
    </w:p>
    <w:p w:rsidR="00067C48" w:rsidRDefault="00067C48" w:rsidP="00ED7935">
      <w:pPr>
        <w:spacing w:line="240" w:lineRule="auto"/>
        <w:contextualSpacing/>
        <w:jc w:val="both"/>
        <w:rPr>
          <w:rFonts w:ascii="Lucida Bright" w:hAnsi="Lucida Bright"/>
          <w:sz w:val="18"/>
          <w:szCs w:val="18"/>
        </w:rPr>
      </w:pPr>
      <w:r>
        <w:rPr>
          <w:rFonts w:ascii="Lucida Bright" w:hAnsi="Lucida Bright"/>
          <w:sz w:val="18"/>
          <w:szCs w:val="18"/>
        </w:rPr>
        <w:t>MAIRE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DIRECTEUR GÉNÉRAL</w:t>
      </w:r>
    </w:p>
    <w:p w:rsidR="00067C48" w:rsidRPr="008E1240" w:rsidRDefault="00067C48" w:rsidP="00ED7935">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SECRÉTAIRE-TRÉSORIER</w:t>
      </w:r>
    </w:p>
    <w:sectPr w:rsidR="00067C48" w:rsidRPr="008E1240" w:rsidSect="00ED7935">
      <w:pgSz w:w="12242" w:h="20163" w:code="137"/>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ED7935"/>
    <w:rsid w:val="00017E08"/>
    <w:rsid w:val="00067C48"/>
    <w:rsid w:val="0010602B"/>
    <w:rsid w:val="00112F3F"/>
    <w:rsid w:val="001677F2"/>
    <w:rsid w:val="00180107"/>
    <w:rsid w:val="00186C54"/>
    <w:rsid w:val="001921B8"/>
    <w:rsid w:val="001A3E3C"/>
    <w:rsid w:val="001F0106"/>
    <w:rsid w:val="00213E04"/>
    <w:rsid w:val="00266BD1"/>
    <w:rsid w:val="00293922"/>
    <w:rsid w:val="003007E4"/>
    <w:rsid w:val="00305ACC"/>
    <w:rsid w:val="003909DD"/>
    <w:rsid w:val="00530FF0"/>
    <w:rsid w:val="00560DEF"/>
    <w:rsid w:val="0056691C"/>
    <w:rsid w:val="00590DBC"/>
    <w:rsid w:val="005B71EE"/>
    <w:rsid w:val="005D4E5E"/>
    <w:rsid w:val="005E5A0D"/>
    <w:rsid w:val="00665D49"/>
    <w:rsid w:val="00744FA4"/>
    <w:rsid w:val="007E126A"/>
    <w:rsid w:val="007F6C5F"/>
    <w:rsid w:val="008051FC"/>
    <w:rsid w:val="00811D3D"/>
    <w:rsid w:val="00837A1E"/>
    <w:rsid w:val="00873583"/>
    <w:rsid w:val="008E1240"/>
    <w:rsid w:val="00A04B55"/>
    <w:rsid w:val="00B60CEE"/>
    <w:rsid w:val="00BD772B"/>
    <w:rsid w:val="00BE4128"/>
    <w:rsid w:val="00C51E07"/>
    <w:rsid w:val="00C92FB6"/>
    <w:rsid w:val="00CF0727"/>
    <w:rsid w:val="00D37949"/>
    <w:rsid w:val="00D46683"/>
    <w:rsid w:val="00D80279"/>
    <w:rsid w:val="00D91E7A"/>
    <w:rsid w:val="00DB180E"/>
    <w:rsid w:val="00E14F42"/>
    <w:rsid w:val="00E612E7"/>
    <w:rsid w:val="00E73B33"/>
    <w:rsid w:val="00ED7935"/>
    <w:rsid w:val="00EE2136"/>
    <w:rsid w:val="00F504EE"/>
    <w:rsid w:val="00F617CB"/>
    <w:rsid w:val="00F928DF"/>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E7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E12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5</Pages>
  <Words>2364</Words>
  <Characters>13005</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45</cp:revision>
  <cp:lastPrinted>2020-11-03T17:43:00Z</cp:lastPrinted>
  <dcterms:created xsi:type="dcterms:W3CDTF">2020-11-03T14:36:00Z</dcterms:created>
  <dcterms:modified xsi:type="dcterms:W3CDTF">2020-11-03T18:52:00Z</dcterms:modified>
</cp:coreProperties>
</file>