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0D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CANADA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PROVINCE DE QUÉBEC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MUNICIPALITÉ DE SAINTE-FÉLICITÉ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Procès-verbal de la séance ordinaire du Conseil municipal de la Municipalité de Sainte-Félicité tenue le 05 octobre 2015 à 19h00 à la salle Alphonse Simard du Centre Sportif Sainte-Félicité situé au 194 rue Saint-Joseph à Sainte-Félicité.</w:t>
      </w: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>SONT PRÉSENTS :</w:t>
      </w:r>
      <w:r w:rsidRPr="00A85560">
        <w:rPr>
          <w:rFonts w:ascii="Lucida Calligraphy" w:hAnsi="Lucida Calligraphy"/>
          <w:sz w:val="16"/>
          <w:szCs w:val="16"/>
        </w:rPr>
        <w:tab/>
        <w:t>MONSIEUR RÉGINALD DESROSIERS, MAIRE</w:t>
      </w: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  <w:t>MADAME SANDRA BÉRUBÉ, CONSEILLÈRE</w:t>
      </w: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  <w:t>MONSIEUR PATRICE TRUCHON, CONSEILLER</w:t>
      </w: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  <w:t>MADAME JOHANNE DION, CONSEILLÈRE</w:t>
      </w:r>
    </w:p>
    <w:p w:rsidR="00A85560" w:rsidRP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  <w:t>MONSIEUR FIDÉLIO SIMARD, CONSEILLER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</w:r>
      <w:r w:rsidRPr="00A85560">
        <w:rPr>
          <w:rFonts w:ascii="Lucida Calligraphy" w:hAnsi="Lucida Calligraphy"/>
          <w:sz w:val="16"/>
          <w:szCs w:val="16"/>
        </w:rPr>
        <w:tab/>
        <w:t>MONSIEUR BERNARD HARRISSON, CONSEI</w:t>
      </w:r>
      <w:r>
        <w:rPr>
          <w:rFonts w:ascii="Lucida Calligraphy" w:hAnsi="Lucida Calligraphy"/>
          <w:sz w:val="16"/>
          <w:szCs w:val="16"/>
        </w:rPr>
        <w:t>LLER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RÉMI SAVARD, CONSEILLER</w:t>
      </w:r>
    </w:p>
    <w:p w:rsidR="00A85560" w:rsidRDefault="00A85560" w:rsidP="00A855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A85560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Monsieur Yves Chassé agit à titre de secrétaire.</w:t>
      </w: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2015-10-01</w:t>
      </w: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 L’ORDRE DU JOUR</w:t>
      </w: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l’ordre du jour;</w:t>
      </w: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Patrice </w:t>
      </w:r>
      <w:proofErr w:type="spellStart"/>
      <w:r>
        <w:rPr>
          <w:rFonts w:ascii="Lucida Calligraphy" w:hAnsi="Lucida Calligraphy"/>
          <w:sz w:val="18"/>
          <w:szCs w:val="18"/>
        </w:rPr>
        <w:t>Truchon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résolu à l’unanimité des conseillers que le Conseil municipal de la Municipalité de Sainte-Félicité adopte l’ordre du jour tout en maintenant l’item « Divers » ouvert.</w:t>
      </w:r>
    </w:p>
    <w:p w:rsidR="008D50C2" w:rsidRDefault="008D50C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D50C2" w:rsidRDefault="00EC6FD9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2015-10-02</w:t>
      </w:r>
    </w:p>
    <w:p w:rsidR="00EC6FD9" w:rsidRDefault="00EC6FD9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DU PROCÈS-VERBAL DE LA SÉANCE ORDINAIRE TENUE LE 14 SEPTEMBRE 2015 </w:t>
      </w:r>
    </w:p>
    <w:p w:rsidR="00EC6FD9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du procès-verbal de la séance ordinaire tenue le 14 septembre 2015 transmis par le directeur général et secrétaire-trésorier;</w:t>
      </w: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 que le Conseil municipal de la Municipalité de Sainte-Félicité adopte le procès-verbal de la séance ordinaire tenue le 14 septembre 2015 tel que rédigé.</w:t>
      </w: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2015-10-03</w:t>
      </w: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DES COMPTES PAYÉS ET À PAYER AU 30 SEPTEMBRE 2015 </w:t>
      </w:r>
    </w:p>
    <w:p w:rsidR="000638ED" w:rsidRDefault="000638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la liste des comptes payés et à payer au 30 septembre 2015 transmis par le dire</w:t>
      </w:r>
      <w:r w:rsidR="003E5FEA">
        <w:rPr>
          <w:rFonts w:ascii="Lucida Calligraphy" w:hAnsi="Lucida Calligraphy"/>
          <w:sz w:val="18"/>
          <w:szCs w:val="18"/>
        </w:rPr>
        <w:t>cteur général et secrétaire-trésorier;</w:t>
      </w: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Madame Sandra Bérubé et résolu à l’unanimité des conseillers :</w:t>
      </w: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approuve la liste des comptes payés et à payer au montant de soixante-et-onze-mille-six-cent-quarante-cinq-dollars et quatre-vingt-quinze-cents (71,645.95$) de déboursés et de onze-mille-deux-cent-dix-huit-dollars et cinquante-neuf-cents (11,218.59$) de salaires;</w:t>
      </w: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E5FEA" w:rsidRDefault="003E5F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QUE </w:t>
      </w:r>
      <w:r w:rsidR="00520B69">
        <w:rPr>
          <w:rFonts w:ascii="Lucida Calligraphy" w:hAnsi="Lucida Calligraphy"/>
          <w:sz w:val="18"/>
          <w:szCs w:val="18"/>
        </w:rPr>
        <w:t>ces dépenses sont imputées au fonds d’administration de la Municipalité de Sainte-Félicité, représentant un grand total de quatre-vingt-deux-mille-huit-cent-soixante-quatre-dollars et cinquante-quatre-cents (82,864.54$);</w:t>
      </w:r>
    </w:p>
    <w:p w:rsidR="00520B69" w:rsidRDefault="00520B69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0B69" w:rsidRDefault="00520B69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ces documents font partie intégrante du procès-verbal comme s’ils sont ici au long reproduits.</w:t>
      </w:r>
    </w:p>
    <w:p w:rsidR="00C905AB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905AB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905AB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0B69" w:rsidRDefault="00520B69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0B69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lastRenderedPageBreak/>
        <w:t>Certificat de disponibilité de crédits</w:t>
      </w:r>
    </w:p>
    <w:p w:rsidR="00C905AB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Calligraphy" w:hAnsi="Lucida Calligraphy"/>
          <w:i/>
          <w:sz w:val="18"/>
          <w:szCs w:val="18"/>
        </w:rPr>
        <w:t>g.m.a.,</w:t>
      </w:r>
      <w:proofErr w:type="gramEnd"/>
      <w:r>
        <w:rPr>
          <w:rFonts w:ascii="Lucida Calligraphy" w:hAnsi="Lucida Calligraphy"/>
          <w:i/>
          <w:sz w:val="18"/>
          <w:szCs w:val="18"/>
        </w:rPr>
        <w:t xml:space="preserve"> directeur général et secrétaire-trésorier, certifie conformément à l’article 961 du Code municipal du Québec que les crédits nécessaires à ces dépenses sont suffisants aux postes budgétaires concernés.</w:t>
      </w:r>
    </w:p>
    <w:p w:rsidR="00C905AB" w:rsidRDefault="00C905AB" w:rsidP="00A85560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</w:p>
    <w:p w:rsidR="00C905AB" w:rsidRDefault="00AE182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APPROBATION DES DÉPENSES AUTORISÉES PAR DÉLÉGATION DE POUVOIR AU DIRECTEUR GÉNÉRAL ET SECRÉTAIRE-TRÉSORIER</w:t>
      </w:r>
    </w:p>
    <w:p w:rsidR="00AE182A" w:rsidRDefault="00AE182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Il n’y a aucune dépense autorisée par délégation de pouvoir au directeur général et secrétaire-trésorier à payer.</w:t>
      </w:r>
    </w:p>
    <w:p w:rsidR="00066C53" w:rsidRDefault="00066C5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66C53" w:rsidRDefault="00066C5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2015-10-04</w:t>
      </w:r>
    </w:p>
    <w:p w:rsidR="00066C53" w:rsidRDefault="00066C5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DU PLAN DE MISE EN ŒUVRE POUR L’ANNÉE 4-SCHÉMA DE COUVERTURE DE RISQUES DE LA MRC DE LA MATANIE EN MATIÈRE DE SÉCURITÉ INCENDIE-MUNICIPALITÉ DE SAINTE-FÉLICITÉ</w:t>
      </w:r>
    </w:p>
    <w:p w:rsidR="00066C53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 schéma de couverture de risques de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 xml:space="preserve"> en matière de sécurité incendie est entré en vigueur le 28 juin 2010;</w:t>
      </w: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les actions 5 et 6 du Plan de mise en œuvre dudit schéma mentionnent la production et l’adoption d’un rapport d’activités annuel par les municipalités, de même que par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 xml:space="preserve"> à partir des données fournies par les municipalités, lequel sera transmis au Ministère de la Sécurité publique conformément à l’article 35 de la </w:t>
      </w:r>
      <w:r>
        <w:rPr>
          <w:rFonts w:ascii="Lucida Calligraphy" w:hAnsi="Lucida Calligraphy"/>
          <w:i/>
          <w:sz w:val="18"/>
          <w:szCs w:val="18"/>
        </w:rPr>
        <w:t>Loi sur la sécurité incendie;</w:t>
      </w: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D’adopter le Plan de mise en œuvre prévu pour l’année 4 de la Municipalité de Sainte-Félicité, présenté par le Service régional de sécurité incendie de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>;</w:t>
      </w: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DE transmettre copie de la présente résolution à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2015-10-05</w:t>
      </w:r>
    </w:p>
    <w:p w:rsidR="00EE61C4" w:rsidRDefault="00514210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</w:t>
      </w:r>
      <w:r w:rsidR="00EE61C4">
        <w:rPr>
          <w:rFonts w:ascii="Lucida Calligraphy" w:hAnsi="Lucida Calligraphy"/>
          <w:b/>
          <w:sz w:val="18"/>
          <w:szCs w:val="18"/>
          <w:u w:val="single"/>
        </w:rPr>
        <w:t>DÉCLARATION DES INTÉRÊTS PÉCUNIAIRES DES MEMBRES DU CONSEIL MUNICIPAL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directeur général et secrétaire</w:t>
      </w:r>
      <w:r w:rsidR="00514210">
        <w:rPr>
          <w:rFonts w:ascii="Lucida Calligraphy" w:hAnsi="Lucida Calligraphy"/>
          <w:sz w:val="18"/>
          <w:szCs w:val="18"/>
        </w:rPr>
        <w:t>-trésorier</w:t>
      </w:r>
      <w:r>
        <w:rPr>
          <w:rFonts w:ascii="Lucida Calligraphy" w:hAnsi="Lucida Calligraphy"/>
          <w:sz w:val="18"/>
          <w:szCs w:val="18"/>
        </w:rPr>
        <w:t xml:space="preserve"> a transmis le formulaire de déclaration des intérêts pécuniaires des membres du Conseil municipal;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prendre acte de fait de la transmission du formulaire de déclaration des intérêts pécuniaires à chaque membre du Conseil municipal.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2015-10-06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DÉROGATION MINEURE NUMÉRO 2015-23007/RUE SAINT-JOSEPH/LOT : 4 364 059/MUNICIPALITÉ DE SAINTE-FÉLICITÉ</w:t>
      </w:r>
    </w:p>
    <w:p w:rsidR="00EE61C4" w:rsidRDefault="00EE61C4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la demande formulée par la Municipalité de Sainte-Félicité pour une dérogation mineure aux dispositions du règlement d’urbanisme, en regard de l’immeuble situé sur la rue Saint-Joseph (Lot : 4 364 059);</w:t>
      </w:r>
    </w:p>
    <w:p w:rsidR="004A0905" w:rsidRDefault="004A0905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A0905" w:rsidRDefault="004A0905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QU’un avis a été publié conformément à la Loi, le 17 septembre 2015, invitant tout intéressé à se faire entendre relativement à ladite dérogation mineure;</w:t>
      </w:r>
    </w:p>
    <w:p w:rsidR="004A0905" w:rsidRDefault="004A0905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A0905" w:rsidRDefault="004A0905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CONSIDÉRANT QUE le Comité consultatif d’urbanisme de la Municipalité de Sainte-Félicité recommande au Conseil municipal l’approbation de ladite dérogation mineure;</w:t>
      </w: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autorise la dérogation mineure numéro 2015-23007 visant à :</w:t>
      </w: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229CC" w:rsidRDefault="005229C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Permettre une largeur de bâtiment de 9.14 mètres au lieu du minimum de 10.0 mètres.</w:t>
      </w:r>
    </w:p>
    <w:p w:rsidR="00EE64BC" w:rsidRDefault="00EE64B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E64BC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2015-10-07</w:t>
      </w: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ADJUDICATION DE MANDAT-PROFIL COURS D’EAU MAXIME GAUTHIER-SERVICE D’INGÉNIERIE DE LA MRC DE LA MATANIE</w:t>
      </w: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doit faire faire le profil du cours d’eau Maxime Gauthier par un service d’ingénierie pour l’obtention du certificat d’autorisation auprès du Ministère de l’Environnement;</w:t>
      </w: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</w:t>
      </w:r>
      <w:r w:rsidR="00514210">
        <w:rPr>
          <w:rFonts w:ascii="Lucida Calligraphy" w:hAnsi="Lucida Calligraphy"/>
          <w:sz w:val="18"/>
          <w:szCs w:val="18"/>
        </w:rPr>
        <w:t>ante de la présente résolution;</w:t>
      </w: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921D7" w:rsidRDefault="001921D7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D’adjuger le mandat</w:t>
      </w:r>
      <w:r w:rsidR="001D743C">
        <w:rPr>
          <w:rFonts w:ascii="Lucida Calligraphy" w:hAnsi="Lucida Calligraphy"/>
          <w:sz w:val="18"/>
          <w:szCs w:val="18"/>
        </w:rPr>
        <w:t xml:space="preserve"> au service d’ingénierie de la MRC de La </w:t>
      </w:r>
      <w:proofErr w:type="spellStart"/>
      <w:r w:rsidR="001D743C"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r w:rsidR="001D743C">
        <w:rPr>
          <w:rFonts w:ascii="Lucida Calligraphy" w:hAnsi="Lucida Calligraphy"/>
          <w:sz w:val="18"/>
          <w:szCs w:val="18"/>
        </w:rPr>
        <w:t>pour faire le profil du cours d’eau Maxime Gauthier;</w:t>
      </w:r>
    </w:p>
    <w:p w:rsidR="001D743C" w:rsidRDefault="001D743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D743C" w:rsidRDefault="001D743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l’adoption de la présente</w:t>
      </w:r>
      <w:r w:rsidR="00514210">
        <w:rPr>
          <w:rFonts w:ascii="Lucida Calligraphy" w:hAnsi="Lucida Calligraphy"/>
          <w:sz w:val="18"/>
          <w:szCs w:val="18"/>
        </w:rPr>
        <w:t xml:space="preserve"> résolution constitue le contra</w:t>
      </w:r>
      <w:r>
        <w:rPr>
          <w:rFonts w:ascii="Lucida Calligraphy" w:hAnsi="Lucida Calligraphy"/>
          <w:sz w:val="18"/>
          <w:szCs w:val="18"/>
        </w:rPr>
        <w:t>t liant légalement les deux (2) parties.</w:t>
      </w: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2015-10-08</w:t>
      </w: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FAIT-LETTRE DE L’OFFICE DES PERSONNES HANDICAPÉES/DÉMARCHE MUNICIPALITÉ AMIE DES AÎNÉS-MADA</w:t>
      </w: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 Conseil municipal de la Municipalité de Sainte-Félicité a pris connaissance d’une lettre du 11 septembre 2015 de Madame Claudine </w:t>
      </w:r>
      <w:proofErr w:type="spellStart"/>
      <w:r>
        <w:rPr>
          <w:rFonts w:ascii="Lucida Calligraphy" w:hAnsi="Lucida Calligraphy"/>
          <w:sz w:val="18"/>
          <w:szCs w:val="18"/>
        </w:rPr>
        <w:t>Delvoye</w:t>
      </w:r>
      <w:proofErr w:type="spellEnd"/>
      <w:r>
        <w:rPr>
          <w:rFonts w:ascii="Lucida Calligraphy" w:hAnsi="Lucida Calligraphy"/>
          <w:sz w:val="18"/>
          <w:szCs w:val="18"/>
        </w:rPr>
        <w:t xml:space="preserve"> de l’Office des personnes handicapées qui tient à faire quelques suggestions quant aux travaux entourant la démarche Municipalité amie des aînés (MADA);</w:t>
      </w: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A17E2" w:rsidRDefault="004A17E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</w:t>
      </w:r>
      <w:r w:rsidR="009033D8">
        <w:rPr>
          <w:rFonts w:ascii="Lucida Calligraphy" w:hAnsi="Lucida Calligraphy"/>
          <w:sz w:val="18"/>
          <w:szCs w:val="18"/>
        </w:rPr>
        <w:t xml:space="preserve">  est proposé par Madame Johanne Dion et résolu à l’unanimité des conseillers :</w:t>
      </w:r>
    </w:p>
    <w:p w:rsidR="009033D8" w:rsidRDefault="009033D8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033D8" w:rsidRDefault="009033D8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9033D8" w:rsidRDefault="009033D8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033D8" w:rsidRDefault="0051421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</w:t>
      </w:r>
      <w:r w:rsidR="009033D8">
        <w:rPr>
          <w:rFonts w:ascii="Lucida Calligraphy" w:hAnsi="Lucida Calligraphy"/>
          <w:sz w:val="18"/>
          <w:szCs w:val="18"/>
        </w:rPr>
        <w:t xml:space="preserve"> prendre acte de fait de la lettre du 11 septembre 2015.</w:t>
      </w:r>
    </w:p>
    <w:p w:rsidR="009033D8" w:rsidRDefault="009033D8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033D8" w:rsidRDefault="005A1E61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2015-10-09</w:t>
      </w:r>
    </w:p>
    <w:p w:rsidR="005A1E61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ENTENTE DE COLLABORATION ENTRE L’UNITÉ RÉGIONALE DE LOISIR ET DE SPORT DU BAS-SAINT-LAURENT (URLS) ET LA MUNICIPALITÉ DE SAINTE-FÉLICITÉ</w:t>
      </w: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 a pris connaissance de l’entente de collaboration entre l’Unité régionale de loisir et de sport du Bas-Saint-Laurent et la Municipalité de Sainte-Félicité;</w:t>
      </w: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est en accord avec les clauses de l’entente;</w:t>
      </w: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conseillers :</w:t>
      </w: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CB10A2" w:rsidRDefault="00CB10A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CB10A2" w:rsidRDefault="00B732F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QUE la Municipalité de Sainte-Félicité accepte de conclure l’entente de collaboration avec l’Unité régionale de loisir et de sport du Bas-Saint-Laurent et s’engage, à savoir :</w:t>
      </w:r>
    </w:p>
    <w:p w:rsidR="00B732FC" w:rsidRDefault="00B732F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732FC" w:rsidRDefault="00B732F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Désigner Madame Johanne Dion, conseillère, à la Table d’harmonisation;</w:t>
      </w:r>
    </w:p>
    <w:p w:rsidR="00B732FC" w:rsidRDefault="00B732F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Mandater l’intervenant en loisir aux suivis de la Table d’harmonisation;</w:t>
      </w:r>
    </w:p>
    <w:p w:rsidR="00B732FC" w:rsidRDefault="00B732F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° Utiliser le </w:t>
      </w:r>
      <w:r w:rsidR="00E1662B">
        <w:rPr>
          <w:rFonts w:ascii="Lucida Calligraphy" w:hAnsi="Lucida Calligraphy"/>
          <w:sz w:val="18"/>
          <w:szCs w:val="18"/>
        </w:rPr>
        <w:t>Petit Journal pour informer la population;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Offrir gratuitement des locaux pour la tenue d’activités aux aînés;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Investir initialement avec les organismes du milieu un montant de deux-mille-cinq-cent-dollars (2,500.00$) en ajout à celui de l’URLS;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Reconduire d’une année à l’autre les sommes non engagées au 31 décembre;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Bonifier le budget de la Table d’harmonisation annuellement (au besoin);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° Tenir une comptabilité distincte des dépenses autorisées par la Table d’harmonisation;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maire Monsieur Réginald Desrosiers et le directeur général secrétaire-trésorier Monsieur Yves Chassé sont autorisés à signer pour et au nom de la Municipalité de Sainte-Félicité ladite entente de collaboration.</w:t>
      </w:r>
    </w:p>
    <w:p w:rsidR="00E1662B" w:rsidRDefault="00E1662B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1662B" w:rsidRDefault="003940E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2015-10-10</w:t>
      </w:r>
    </w:p>
    <w:p w:rsidR="003940E3" w:rsidRDefault="003940E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ACTE DE FAIT-DÉPÔT DU PROJET DE PLAN DE GESTION DES MATIÈRES RÉSIDUELLES RÉVISÉ 2016-2020 DE LA MRC DE LA MATANIE</w:t>
      </w:r>
    </w:p>
    <w:p w:rsidR="003940E3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 Conseil municipal de la Municipalité de Sainte-Félicité a pris connaissance de la correspondance du 17 septembre 2015 de M. Olivier Banville, directeur général adjoint et directeur du service de l’urbanisme de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 xml:space="preserve"> transmettant le document intitulé : </w:t>
      </w:r>
      <w:r>
        <w:rPr>
          <w:rFonts w:ascii="Lucida Calligraphy" w:hAnsi="Lucida Calligraphy"/>
          <w:b/>
          <w:sz w:val="18"/>
          <w:szCs w:val="18"/>
        </w:rPr>
        <w:t>Projet de plan de gestion des matières résiduelles révisé 2016-2020;</w:t>
      </w: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</w:rPr>
      </w:pP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Madame Sandra Bérubé et résolu à l’unanimité des conseillers :</w:t>
      </w: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590C" w:rsidRDefault="0085590C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DE prendre acte de fait du dépôt du projet de plan de gestion des matières résiduelles révisé 2016-2020 de la MRC de La </w:t>
      </w:r>
      <w:proofErr w:type="spellStart"/>
      <w:r>
        <w:rPr>
          <w:rFonts w:ascii="Lucida Calligraphy" w:hAnsi="Lucida Calligraphy"/>
          <w:sz w:val="18"/>
          <w:szCs w:val="18"/>
        </w:rPr>
        <w:t>Matanie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B113A9" w:rsidRDefault="00B113A9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113A9" w:rsidRDefault="00B113A9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2015-10-11</w:t>
      </w:r>
    </w:p>
    <w:p w:rsidR="00B113A9" w:rsidRDefault="00B113A9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AUTORISATION </w:t>
      </w:r>
      <w:r w:rsidR="00856052">
        <w:rPr>
          <w:rFonts w:ascii="Lucida Calligraphy" w:hAnsi="Lucida Calligraphy"/>
          <w:b/>
          <w:sz w:val="18"/>
          <w:szCs w:val="18"/>
          <w:u w:val="single"/>
        </w:rPr>
        <w:t>DÉCRÉTANT L’ÉTABLISSEMENT DES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SERVICE</w:t>
      </w:r>
      <w:r w:rsidR="00856052">
        <w:rPr>
          <w:rFonts w:ascii="Lucida Calligraphy" w:hAnsi="Lucida Calligraphy"/>
          <w:b/>
          <w:sz w:val="18"/>
          <w:szCs w:val="18"/>
          <w:u w:val="single"/>
        </w:rPr>
        <w:t>S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D’AQUEDUC ET D’ÉGOÛTS SUR LA RUE BÉLANGER</w:t>
      </w:r>
    </w:p>
    <w:p w:rsidR="00856052" w:rsidRDefault="0085605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la résolution portant le numéro 2015-08-28 adoptée par le Conseil municipal de la Municipalité de Sainte-Félicité lors d’une séance extraordinaire tenue le 24 août 2015 déterminant la </w:t>
      </w:r>
      <w:r>
        <w:rPr>
          <w:rFonts w:ascii="Lucida Calligraphy" w:hAnsi="Lucida Calligraphy"/>
          <w:b/>
          <w:sz w:val="18"/>
          <w:szCs w:val="18"/>
        </w:rPr>
        <w:t>Rue Bélanger</w:t>
      </w:r>
      <w:r>
        <w:rPr>
          <w:rFonts w:ascii="Lucida Calligraphy" w:hAnsi="Lucida Calligraphy"/>
          <w:sz w:val="18"/>
          <w:szCs w:val="18"/>
        </w:rPr>
        <w:t xml:space="preserve"> sur les lots numéros 5 733 650 et 5 733 653 du Cadastre du Québec, tels que présentés sur les plans de M. Jean-Marc Michaud, arpenteur-géomètre, en date du 28 mai 2015;</w:t>
      </w:r>
    </w:p>
    <w:p w:rsidR="00856052" w:rsidRDefault="0085605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56052" w:rsidRDefault="0085605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doit décréter</w:t>
      </w:r>
      <w:r w:rsidR="004E0C80">
        <w:rPr>
          <w:rFonts w:ascii="Lucida Calligraphy" w:hAnsi="Lucida Calligraphy"/>
          <w:sz w:val="18"/>
          <w:szCs w:val="18"/>
        </w:rPr>
        <w:t xml:space="preserve"> l’établissement des services d’aqueduc et d’</w:t>
      </w:r>
      <w:proofErr w:type="spellStart"/>
      <w:r w:rsidR="004E0C80">
        <w:rPr>
          <w:rFonts w:ascii="Lucida Calligraphy" w:hAnsi="Lucida Calligraphy"/>
          <w:sz w:val="18"/>
          <w:szCs w:val="18"/>
        </w:rPr>
        <w:t>égoûts</w:t>
      </w:r>
      <w:proofErr w:type="spellEnd"/>
      <w:r w:rsidR="004E0C80">
        <w:rPr>
          <w:rFonts w:ascii="Lucida Calligraphy" w:hAnsi="Lucida Calligraphy"/>
          <w:sz w:val="18"/>
          <w:szCs w:val="18"/>
        </w:rPr>
        <w:t xml:space="preserve"> sur la Rue Bélanger;</w:t>
      </w:r>
    </w:p>
    <w:p w:rsidR="004E0C80" w:rsidRDefault="004E0C8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E0C80" w:rsidRDefault="004E0C8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</w:t>
      </w:r>
      <w:r w:rsidR="00792912">
        <w:rPr>
          <w:rFonts w:ascii="Lucida Calligraphy" w:hAnsi="Lucida Calligraphy"/>
          <w:sz w:val="18"/>
          <w:szCs w:val="18"/>
        </w:rPr>
        <w:t xml:space="preserve">il est proposé par Monsieur Patrice </w:t>
      </w:r>
      <w:proofErr w:type="spellStart"/>
      <w:r w:rsidR="00792912">
        <w:rPr>
          <w:rFonts w:ascii="Lucida Calligraphy" w:hAnsi="Lucida Calligraphy"/>
          <w:sz w:val="18"/>
          <w:szCs w:val="18"/>
        </w:rPr>
        <w:t>Truchon</w:t>
      </w:r>
      <w:proofErr w:type="spellEnd"/>
      <w:r w:rsidR="00792912">
        <w:rPr>
          <w:rFonts w:ascii="Lucida Calligraphy" w:hAnsi="Lucida Calligraphy"/>
          <w:sz w:val="18"/>
          <w:szCs w:val="18"/>
        </w:rPr>
        <w:t xml:space="preserve"> et résolu à l’unanimité des conseillers :</w:t>
      </w:r>
    </w:p>
    <w:p w:rsidR="00792912" w:rsidRDefault="00792912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92912" w:rsidRDefault="0016523E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14210" w:rsidRDefault="0051421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6523E" w:rsidRDefault="0016523E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décrète l’établissement des service</w:t>
      </w:r>
      <w:r w:rsidR="00514210">
        <w:rPr>
          <w:rFonts w:ascii="Lucida Calligraphy" w:hAnsi="Lucida Calligraphy"/>
          <w:sz w:val="18"/>
          <w:szCs w:val="18"/>
        </w:rPr>
        <w:t>s d’aqueduc et d’</w:t>
      </w:r>
      <w:proofErr w:type="spellStart"/>
      <w:r w:rsidR="00514210">
        <w:rPr>
          <w:rFonts w:ascii="Lucida Calligraphy" w:hAnsi="Lucida Calligraphy"/>
          <w:sz w:val="18"/>
          <w:szCs w:val="18"/>
        </w:rPr>
        <w:t>égoûts</w:t>
      </w:r>
      <w:proofErr w:type="spellEnd"/>
      <w:r w:rsidR="00514210">
        <w:rPr>
          <w:rFonts w:ascii="Lucida Calligraphy" w:hAnsi="Lucida Calligraphy"/>
          <w:sz w:val="18"/>
          <w:szCs w:val="18"/>
        </w:rPr>
        <w:t xml:space="preserve"> sur la R</w:t>
      </w:r>
      <w:r>
        <w:rPr>
          <w:rFonts w:ascii="Lucida Calligraphy" w:hAnsi="Lucida Calligraphy"/>
          <w:sz w:val="18"/>
          <w:szCs w:val="18"/>
        </w:rPr>
        <w:t>ue Bélanger</w:t>
      </w:r>
      <w:r w:rsidR="002D4DC5">
        <w:rPr>
          <w:rFonts w:ascii="Lucida Calligraphy" w:hAnsi="Lucida Calligraphy"/>
          <w:sz w:val="18"/>
          <w:szCs w:val="18"/>
        </w:rPr>
        <w:t xml:space="preserve"> sur une longueur d’environ 180,00 mètres à partir de la rue Saint-Jean.</w:t>
      </w:r>
    </w:p>
    <w:p w:rsidR="002D4DC5" w:rsidRDefault="002D4DC5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C56D3" w:rsidRDefault="001C56D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</w:p>
    <w:p w:rsidR="001C56D3" w:rsidRDefault="001C56D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</w:p>
    <w:p w:rsidR="001C56D3" w:rsidRDefault="001C56D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</w:p>
    <w:p w:rsidR="002D4DC5" w:rsidRDefault="002D4DC5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2015-10-12</w:t>
      </w:r>
    </w:p>
    <w:p w:rsidR="002D4DC5" w:rsidRDefault="00076BAC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DEMANDE D’AUTORISATION AU MINISTÈRE DU DÉVELOPPEMENT DURABLE</w:t>
      </w:r>
      <w:r w:rsidR="008B6258">
        <w:rPr>
          <w:rFonts w:ascii="Lucida Calligraphy" w:hAnsi="Lucida Calligraphy"/>
          <w:b/>
          <w:sz w:val="18"/>
          <w:szCs w:val="18"/>
          <w:u w:val="single"/>
        </w:rPr>
        <w:t>, DE L’ENVIRONNEMENT ET DE LA LUTTE CONTRE LES CHANGEMENTS CLIMATIQUES</w:t>
      </w:r>
      <w:r w:rsidR="00823C71">
        <w:rPr>
          <w:rFonts w:ascii="Lucida Calligraphy" w:hAnsi="Lucida Calligraphy"/>
          <w:b/>
          <w:sz w:val="18"/>
          <w:szCs w:val="18"/>
          <w:u w:val="single"/>
        </w:rPr>
        <w:t xml:space="preserve"> POUR LES TRAVAUX ÉTABLISSANT LES SERVICES D’AQUEDUC ET D’ÉGOÛTS SUR LA RUE BÉLANGER EN VERTU DE L’ARTICLE 32 DE LA LOI SUR LA QUALITÉ DE L’ENVIRONNEMENT (RLRQ, </w:t>
      </w:r>
      <w:proofErr w:type="spellStart"/>
      <w:r w:rsidR="00823C71">
        <w:rPr>
          <w:rFonts w:ascii="Lucida Calligraphy" w:hAnsi="Lucida Calligraphy"/>
          <w:b/>
          <w:sz w:val="18"/>
          <w:szCs w:val="18"/>
          <w:u w:val="single"/>
        </w:rPr>
        <w:t>c.Q</w:t>
      </w:r>
      <w:proofErr w:type="spellEnd"/>
      <w:r w:rsidR="00823C71">
        <w:rPr>
          <w:rFonts w:ascii="Lucida Calligraphy" w:hAnsi="Lucida Calligraphy"/>
          <w:b/>
          <w:sz w:val="18"/>
          <w:szCs w:val="18"/>
          <w:u w:val="single"/>
        </w:rPr>
        <w:t>-2)</w:t>
      </w:r>
    </w:p>
    <w:p w:rsidR="008B6258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a décrété l’établissement des services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égoûts</w:t>
      </w:r>
      <w:proofErr w:type="spellEnd"/>
      <w:r>
        <w:rPr>
          <w:rFonts w:ascii="Lucida Calligraphy" w:hAnsi="Lucida Calligraphy"/>
          <w:sz w:val="18"/>
          <w:szCs w:val="18"/>
        </w:rPr>
        <w:t xml:space="preserve"> sur la nouvelle </w:t>
      </w:r>
      <w:r w:rsidRPr="00823C71">
        <w:rPr>
          <w:rFonts w:ascii="Lucida Calligraphy" w:hAnsi="Lucida Calligraphy"/>
          <w:b/>
          <w:sz w:val="18"/>
          <w:szCs w:val="18"/>
        </w:rPr>
        <w:t>Rue</w:t>
      </w:r>
      <w:r>
        <w:rPr>
          <w:rFonts w:ascii="Lucida Calligraphy" w:hAnsi="Lucida Calligraphy"/>
          <w:sz w:val="18"/>
          <w:szCs w:val="18"/>
        </w:rPr>
        <w:t xml:space="preserve"> </w:t>
      </w:r>
      <w:r w:rsidRPr="00823C71">
        <w:rPr>
          <w:rFonts w:ascii="Lucida Calligraphy" w:hAnsi="Lucida Calligraphy"/>
          <w:b/>
          <w:sz w:val="18"/>
          <w:szCs w:val="18"/>
        </w:rPr>
        <w:t>Bélanger;</w:t>
      </w: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QU’en vertu de l’article 32 de la Loi sur la qualité de l’environnement (RLRQ, </w:t>
      </w:r>
      <w:proofErr w:type="spellStart"/>
      <w:r>
        <w:rPr>
          <w:rFonts w:ascii="Lucida Calligraphy" w:hAnsi="Lucida Calligraphy"/>
          <w:sz w:val="18"/>
          <w:szCs w:val="18"/>
        </w:rPr>
        <w:t>c.Q</w:t>
      </w:r>
      <w:proofErr w:type="spellEnd"/>
      <w:r>
        <w:rPr>
          <w:rFonts w:ascii="Lucida Calligraphy" w:hAnsi="Lucida Calligraphy"/>
          <w:sz w:val="18"/>
          <w:szCs w:val="18"/>
        </w:rPr>
        <w:t>-2), la Municipalité de Sainte-Félicité doit obtenir une autorisation du Ministère du développement durable, de l’environnement et de la lutte contre les changements climatiques pour les travaux établissant les services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égoûts</w:t>
      </w:r>
      <w:proofErr w:type="spellEnd"/>
      <w:r>
        <w:rPr>
          <w:rFonts w:ascii="Lucida Calligraphy" w:hAnsi="Lucida Calligraphy"/>
          <w:sz w:val="18"/>
          <w:szCs w:val="18"/>
        </w:rPr>
        <w:t xml:space="preserve"> sur la nouvelle </w:t>
      </w:r>
      <w:r>
        <w:rPr>
          <w:rFonts w:ascii="Lucida Calligraphy" w:hAnsi="Lucida Calligraphy"/>
          <w:b/>
          <w:sz w:val="18"/>
          <w:szCs w:val="18"/>
        </w:rPr>
        <w:t>Rue Bélanger</w:t>
      </w:r>
      <w:r>
        <w:rPr>
          <w:rFonts w:ascii="Lucida Calligraphy" w:hAnsi="Lucida Calligraphy"/>
          <w:sz w:val="18"/>
          <w:szCs w:val="18"/>
        </w:rPr>
        <w:t>;</w:t>
      </w: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conseillers :</w:t>
      </w: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3C71" w:rsidRDefault="00823C7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demande l’autorisation au Ministère du développement durable, de l’environnement et de la lutte contre les changements climatiques pour les travaux établissant les services d’aqueduc et d’</w:t>
      </w:r>
      <w:proofErr w:type="spellStart"/>
      <w:r>
        <w:rPr>
          <w:rFonts w:ascii="Lucida Calligraphy" w:hAnsi="Lucida Calligraphy"/>
          <w:sz w:val="18"/>
          <w:szCs w:val="18"/>
        </w:rPr>
        <w:t>égoûts</w:t>
      </w:r>
      <w:proofErr w:type="spellEnd"/>
      <w:r>
        <w:rPr>
          <w:rFonts w:ascii="Lucida Calligraphy" w:hAnsi="Lucida Calligraphy"/>
          <w:sz w:val="18"/>
          <w:szCs w:val="18"/>
        </w:rPr>
        <w:t xml:space="preserve"> sur la nouvelle </w:t>
      </w:r>
      <w:r>
        <w:rPr>
          <w:rFonts w:ascii="Lucida Calligraphy" w:hAnsi="Lucida Calligraphy"/>
          <w:b/>
          <w:sz w:val="18"/>
          <w:szCs w:val="18"/>
        </w:rPr>
        <w:t>Rue Bélanger</w:t>
      </w:r>
      <w:r>
        <w:rPr>
          <w:rFonts w:ascii="Lucida Calligraphy" w:hAnsi="Lucida Calligraphy"/>
          <w:sz w:val="18"/>
          <w:szCs w:val="18"/>
        </w:rPr>
        <w:t>;</w:t>
      </w:r>
    </w:p>
    <w:p w:rsidR="00A153EA" w:rsidRDefault="00A153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153EA" w:rsidRDefault="00A153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directeur général et secrétaire-trésorier Monsieur Yves Chassé soit autorisé à signer pour et au nom de la Municipalité de Sainte-Félicité les documents requis.</w:t>
      </w:r>
    </w:p>
    <w:p w:rsidR="00A153EA" w:rsidRDefault="00A153EA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67E14" w:rsidRDefault="00267E14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COMPTE-RENDU VERBAL DE LA SÉANCE ORDINAIRE DU CONSEIL DES MAIRES TENUE EN SEPTEMBRE 2015 </w:t>
      </w:r>
    </w:p>
    <w:p w:rsidR="00450E10" w:rsidRDefault="00450E1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Le maire, Monsieur Réginald Desrosiers donne un compte-rendu verbal de la séance ordinaire du Conseil des maires tenue en septembre 2015.</w:t>
      </w:r>
    </w:p>
    <w:p w:rsidR="00450E10" w:rsidRDefault="00450E10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55D56" w:rsidRDefault="00155D56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COMPTE-RENDU VERBAL DE LA JOURNÉE DU 1</w:t>
      </w:r>
      <w:r w:rsidRPr="00155D56">
        <w:rPr>
          <w:rFonts w:ascii="Lucida Calligraphy" w:hAnsi="Lucida Calligraphy"/>
          <w:b/>
          <w:sz w:val="18"/>
          <w:szCs w:val="18"/>
          <w:u w:val="single"/>
          <w:vertAlign w:val="superscript"/>
        </w:rPr>
        <w:t>ER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OCTOBRE 2015-JOURNÉE MADA</w:t>
      </w:r>
    </w:p>
    <w:p w:rsidR="006E0A41" w:rsidRDefault="006E0A4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Madame Johanne Dion, conseillère, donne un compte-rendu verbal positif de la journée du 1</w:t>
      </w:r>
      <w:r w:rsidRPr="006E0A41">
        <w:rPr>
          <w:rFonts w:ascii="Lucida Calligraphy" w:hAnsi="Lucida Calligraphy"/>
          <w:sz w:val="18"/>
          <w:szCs w:val="18"/>
          <w:vertAlign w:val="superscript"/>
        </w:rPr>
        <w:t>er</w:t>
      </w:r>
      <w:r>
        <w:rPr>
          <w:rFonts w:ascii="Lucida Calligraphy" w:hAnsi="Lucida Calligraphy"/>
          <w:sz w:val="18"/>
          <w:szCs w:val="18"/>
        </w:rPr>
        <w:t xml:space="preserve"> octobre 2015-MADA organisée pour les aînés de Sainte-Félicité.</w:t>
      </w:r>
    </w:p>
    <w:p w:rsidR="006E0A41" w:rsidRDefault="006E0A4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E0A41" w:rsidRDefault="006E0A41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PÉRIODE DE QUESTIONS</w:t>
      </w:r>
    </w:p>
    <w:p w:rsidR="006E0A41" w:rsidRDefault="006E0A4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Le maire Monsieur Réginald Desrosiers invite les personnes présentes à se prévaloir de cette période de questions. (Début 19h29, Fin : 19h34)</w:t>
      </w:r>
    </w:p>
    <w:p w:rsidR="006E0A41" w:rsidRDefault="006E0A41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F4E53" w:rsidRDefault="00EF4E5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2015-10-13</w:t>
      </w:r>
    </w:p>
    <w:p w:rsidR="00EF4E53" w:rsidRDefault="00EF4E53" w:rsidP="00A855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LEVÉE DE LA SÉANCE ORDINAIRE</w:t>
      </w:r>
    </w:p>
    <w:p w:rsidR="00EF4E53" w:rsidRDefault="00EF4E5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Il est proposé par Madame Johanne Dion et résolu à l’unanimité des conseillers :</w:t>
      </w:r>
    </w:p>
    <w:p w:rsidR="00EF4E53" w:rsidRDefault="00EF4E5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3C71" w:rsidRDefault="00EF4E5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lever la séance ordinaire du 05 octobre 2015</w:t>
      </w:r>
      <w:r w:rsidR="00B350DE">
        <w:rPr>
          <w:rFonts w:ascii="Lucida Calligraphy" w:hAnsi="Lucida Calligraphy"/>
          <w:sz w:val="18"/>
          <w:szCs w:val="18"/>
        </w:rPr>
        <w:t>, l’ordre du jour étant épuisé.  Et la séance est levée à 19h35.</w:t>
      </w:r>
      <w:r w:rsidR="00823C71">
        <w:rPr>
          <w:rFonts w:ascii="Lucida Calligraphy" w:hAnsi="Lucida Calligraphy"/>
          <w:sz w:val="18"/>
          <w:szCs w:val="18"/>
        </w:rPr>
        <w:t xml:space="preserve"> </w:t>
      </w:r>
    </w:p>
    <w:p w:rsidR="007A32B3" w:rsidRDefault="007A32B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5E1422" w:rsidTr="005E1422">
        <w:tc>
          <w:tcPr>
            <w:tcW w:w="7166" w:type="dxa"/>
          </w:tcPr>
          <w:p w:rsidR="005E1422" w:rsidRPr="005E1422" w:rsidRDefault="005E1422" w:rsidP="00A85560">
            <w:pPr>
              <w:contextualSpacing/>
              <w:jc w:val="both"/>
              <w:rPr>
                <w:rFonts w:ascii="Lucida Calligraphy" w:hAnsi="Lucida Calligraphy"/>
                <w:i/>
                <w:sz w:val="18"/>
                <w:szCs w:val="18"/>
              </w:rPr>
            </w:pPr>
            <w:r>
              <w:rPr>
                <w:rFonts w:ascii="Lucida Calligraphy" w:hAnsi="Lucida Calligraphy"/>
                <w:i/>
                <w:sz w:val="18"/>
                <w:szCs w:val="18"/>
              </w:rPr>
              <w:t>Je, soussigné, Réginald Desrosiers, maire, atteste que la signature du procès-verbal équivaut à la signature de toutes les résolutions qu’il contient au sens de l’article 142 (2) du Code municipal du Québec.</w:t>
            </w:r>
          </w:p>
        </w:tc>
      </w:tr>
    </w:tbl>
    <w:p w:rsidR="007A32B3" w:rsidRPr="00823C71" w:rsidRDefault="007A32B3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13ED" w:rsidRDefault="004D13ED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63E06" w:rsidRDefault="00663E06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_________________________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_________________________</w:t>
      </w:r>
    </w:p>
    <w:p w:rsidR="00663E06" w:rsidRDefault="00663E06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Vladimir Script" w:hAnsi="Vladimir Script"/>
          <w:sz w:val="18"/>
          <w:szCs w:val="18"/>
        </w:rPr>
        <w:t>Réginald Desrosiers</w:t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  <w:t xml:space="preserve">Yves Chassé, </w:t>
      </w:r>
      <w:r>
        <w:rPr>
          <w:rFonts w:ascii="Lucida Calligraphy" w:hAnsi="Lucida Calligraphy"/>
          <w:sz w:val="18"/>
          <w:szCs w:val="18"/>
        </w:rPr>
        <w:t>GMA</w:t>
      </w:r>
    </w:p>
    <w:p w:rsidR="00663E06" w:rsidRDefault="00663E06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Maire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Directeur général</w:t>
      </w:r>
    </w:p>
    <w:p w:rsidR="00663E06" w:rsidRPr="00663E06" w:rsidRDefault="00663E06" w:rsidP="00A855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Secrétaire-trésorier</w:t>
      </w:r>
    </w:p>
    <w:sectPr w:rsidR="00663E06" w:rsidRPr="00663E06" w:rsidSect="00A85560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60"/>
    <w:rsid w:val="000638ED"/>
    <w:rsid w:val="00066C53"/>
    <w:rsid w:val="00076BAC"/>
    <w:rsid w:val="00155D56"/>
    <w:rsid w:val="0016523E"/>
    <w:rsid w:val="001921D7"/>
    <w:rsid w:val="001C56D3"/>
    <w:rsid w:val="001D743C"/>
    <w:rsid w:val="00267E14"/>
    <w:rsid w:val="00284037"/>
    <w:rsid w:val="002D4DC5"/>
    <w:rsid w:val="003940E3"/>
    <w:rsid w:val="003E5FEA"/>
    <w:rsid w:val="003E75B9"/>
    <w:rsid w:val="00450E10"/>
    <w:rsid w:val="00470E0D"/>
    <w:rsid w:val="004A0905"/>
    <w:rsid w:val="004A17E2"/>
    <w:rsid w:val="004D13ED"/>
    <w:rsid w:val="004E0C80"/>
    <w:rsid w:val="00514210"/>
    <w:rsid w:val="00520B69"/>
    <w:rsid w:val="005229CC"/>
    <w:rsid w:val="005A1E61"/>
    <w:rsid w:val="005E1422"/>
    <w:rsid w:val="00663E06"/>
    <w:rsid w:val="006E0A41"/>
    <w:rsid w:val="00792912"/>
    <w:rsid w:val="007A32B3"/>
    <w:rsid w:val="00823C71"/>
    <w:rsid w:val="0085590C"/>
    <w:rsid w:val="00856052"/>
    <w:rsid w:val="008B6258"/>
    <w:rsid w:val="008C4256"/>
    <w:rsid w:val="008D50C2"/>
    <w:rsid w:val="009033D8"/>
    <w:rsid w:val="009327A1"/>
    <w:rsid w:val="00A153EA"/>
    <w:rsid w:val="00A85560"/>
    <w:rsid w:val="00AE182A"/>
    <w:rsid w:val="00B113A9"/>
    <w:rsid w:val="00B350DE"/>
    <w:rsid w:val="00B732FC"/>
    <w:rsid w:val="00C905AB"/>
    <w:rsid w:val="00CB10A2"/>
    <w:rsid w:val="00D5700D"/>
    <w:rsid w:val="00D57270"/>
    <w:rsid w:val="00DA043F"/>
    <w:rsid w:val="00E1662B"/>
    <w:rsid w:val="00EC6FD9"/>
    <w:rsid w:val="00EE61C4"/>
    <w:rsid w:val="00EE64BC"/>
    <w:rsid w:val="00EF4E53"/>
    <w:rsid w:val="00F3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2072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35</cp:revision>
  <dcterms:created xsi:type="dcterms:W3CDTF">2015-10-06T12:42:00Z</dcterms:created>
  <dcterms:modified xsi:type="dcterms:W3CDTF">2015-10-28T11:30:00Z</dcterms:modified>
</cp:coreProperties>
</file>