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9E" w:rsidRDefault="00AD3B1F" w:rsidP="00C50992">
      <w:pPr>
        <w:spacing w:line="240" w:lineRule="auto"/>
        <w:contextualSpacing/>
        <w:jc w:val="both"/>
        <w:rPr>
          <w:rFonts w:ascii="Lucida Bright" w:hAnsi="Lucida Bright"/>
          <w:sz w:val="18"/>
          <w:szCs w:val="18"/>
        </w:rPr>
      </w:pPr>
      <w:r>
        <w:rPr>
          <w:rFonts w:ascii="Lucida Bright" w:hAnsi="Lucida Bright"/>
          <w:sz w:val="18"/>
          <w:szCs w:val="18"/>
        </w:rPr>
        <w:t>CANADA</w:t>
      </w:r>
    </w:p>
    <w:p w:rsidR="00AD3B1F" w:rsidRDefault="00AD3B1F" w:rsidP="00C50992">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AD3B1F" w:rsidRDefault="00AD3B1F" w:rsidP="00C50992">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AD3B1F" w:rsidRDefault="00AD3B1F" w:rsidP="00C50992">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AD3B1F" w:rsidRDefault="00AD3B1F" w:rsidP="00C50992">
      <w:pPr>
        <w:spacing w:line="240" w:lineRule="auto"/>
        <w:contextualSpacing/>
        <w:jc w:val="both"/>
        <w:rPr>
          <w:rFonts w:ascii="Lucida Bright" w:hAnsi="Lucida Bright"/>
          <w:sz w:val="18"/>
          <w:szCs w:val="18"/>
        </w:rPr>
      </w:pPr>
    </w:p>
    <w:p w:rsidR="00AD3B1F" w:rsidRDefault="00AD3B1F" w:rsidP="00AD3B1F">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04 mai 2020 à 19h00 par conférence téléphonique conformément aux exigences du Ministère des Affaires municipales et de l’Habitation et ce, dû au COVID-19 tenue au bureau municipal situé au 151 rue Saint-Joseph à Sainte-Félicité formant quorum sous la présidence de Monsieur Andrew Turcotte, maire.</w:t>
      </w:r>
    </w:p>
    <w:p w:rsidR="00AD3B1F" w:rsidRDefault="00AD3B1F" w:rsidP="00AD3B1F">
      <w:pPr>
        <w:spacing w:line="240" w:lineRule="auto"/>
        <w:contextualSpacing/>
        <w:jc w:val="both"/>
        <w:rPr>
          <w:rFonts w:ascii="Lucida Bright" w:hAnsi="Lucida Bright"/>
          <w:sz w:val="18"/>
          <w:szCs w:val="18"/>
        </w:rPr>
      </w:pPr>
    </w:p>
    <w:p w:rsidR="00AD3B1F" w:rsidRDefault="00AD3B1F" w:rsidP="00AD3B1F">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AD3B1F" w:rsidRDefault="00AD3B1F" w:rsidP="00AD3B1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AD3B1F" w:rsidRDefault="00AD3B1F" w:rsidP="00AD3B1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AD3B1F" w:rsidRDefault="00AD3B1F" w:rsidP="00AD3B1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AD3B1F" w:rsidRDefault="00AD3B1F" w:rsidP="00AD3B1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2F3448" w:rsidRDefault="002F3448" w:rsidP="00AD3B1F">
      <w:pPr>
        <w:spacing w:line="240" w:lineRule="auto"/>
        <w:contextualSpacing/>
        <w:jc w:val="both"/>
        <w:rPr>
          <w:rFonts w:ascii="Lucida Bright" w:hAnsi="Lucida Bright"/>
          <w:sz w:val="18"/>
          <w:szCs w:val="18"/>
        </w:rPr>
      </w:pPr>
    </w:p>
    <w:p w:rsidR="002F3448" w:rsidRDefault="002F3448" w:rsidP="00AD3B1F">
      <w:pPr>
        <w:spacing w:line="240" w:lineRule="auto"/>
        <w:contextualSpacing/>
        <w:jc w:val="both"/>
        <w:rPr>
          <w:rFonts w:ascii="Lucida Bright" w:hAnsi="Lucida Bright"/>
          <w:sz w:val="18"/>
          <w:szCs w:val="18"/>
        </w:rPr>
      </w:pPr>
      <w:r>
        <w:rPr>
          <w:rFonts w:ascii="Lucida Bright" w:hAnsi="Lucida Bright"/>
          <w:sz w:val="18"/>
          <w:szCs w:val="18"/>
        </w:rPr>
        <w:t>ABSENTS :</w:t>
      </w:r>
      <w:r>
        <w:rPr>
          <w:rFonts w:ascii="Lucida Bright" w:hAnsi="Lucida Bright"/>
          <w:sz w:val="18"/>
          <w:szCs w:val="18"/>
        </w:rPr>
        <w:tab/>
      </w:r>
      <w:r>
        <w:rPr>
          <w:rFonts w:ascii="Lucida Bright" w:hAnsi="Lucida Bright"/>
          <w:sz w:val="18"/>
          <w:szCs w:val="18"/>
        </w:rPr>
        <w:tab/>
        <w:t>MONSIEUR ÉRIC NORMAND, CONSEILLER</w:t>
      </w:r>
    </w:p>
    <w:p w:rsidR="002F3448" w:rsidRDefault="002F3448" w:rsidP="00AD3B1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2F3448" w:rsidRDefault="002F3448" w:rsidP="00AD3B1F">
      <w:pPr>
        <w:spacing w:line="240" w:lineRule="auto"/>
        <w:contextualSpacing/>
        <w:jc w:val="both"/>
        <w:rPr>
          <w:rFonts w:ascii="Lucida Bright" w:hAnsi="Lucida Bright"/>
          <w:sz w:val="18"/>
          <w:szCs w:val="18"/>
        </w:rPr>
      </w:pPr>
    </w:p>
    <w:p w:rsidR="002F3448" w:rsidRDefault="002F3448" w:rsidP="00AD3B1F">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2F3448" w:rsidRDefault="002F3448" w:rsidP="00AD3B1F">
      <w:pPr>
        <w:spacing w:line="240" w:lineRule="auto"/>
        <w:contextualSpacing/>
        <w:jc w:val="both"/>
        <w:rPr>
          <w:rFonts w:ascii="Lucida Bright" w:hAnsi="Lucida Bright"/>
          <w:sz w:val="18"/>
          <w:szCs w:val="18"/>
        </w:rPr>
      </w:pPr>
    </w:p>
    <w:p w:rsidR="002F3448" w:rsidRDefault="001527FB"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2020-05-01</w:t>
      </w:r>
    </w:p>
    <w:p w:rsidR="001527FB" w:rsidRDefault="001527FB"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1527FB" w:rsidRDefault="001527FB" w:rsidP="00AD3B1F">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1527FB" w:rsidRDefault="001527FB" w:rsidP="00AD3B1F">
      <w:pPr>
        <w:spacing w:line="240" w:lineRule="auto"/>
        <w:contextualSpacing/>
        <w:jc w:val="both"/>
        <w:rPr>
          <w:rFonts w:ascii="Lucida Bright" w:hAnsi="Lucida Bright"/>
          <w:sz w:val="18"/>
          <w:szCs w:val="18"/>
        </w:rPr>
      </w:pPr>
    </w:p>
    <w:p w:rsidR="001527FB" w:rsidRDefault="001527FB" w:rsidP="00AD3B1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1527FB" w:rsidRDefault="001527FB" w:rsidP="00AD3B1F">
      <w:pPr>
        <w:spacing w:line="240" w:lineRule="auto"/>
        <w:contextualSpacing/>
        <w:jc w:val="both"/>
        <w:rPr>
          <w:rFonts w:ascii="Lucida Bright" w:hAnsi="Lucida Bright"/>
          <w:sz w:val="18"/>
          <w:szCs w:val="18"/>
        </w:rPr>
      </w:pPr>
    </w:p>
    <w:p w:rsidR="001527FB" w:rsidRDefault="008B15BF"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2020-05-02</w:t>
      </w:r>
    </w:p>
    <w:p w:rsidR="008B15BF" w:rsidRDefault="008B15BF"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w:t>
      </w:r>
      <w:r w:rsidR="008207B1">
        <w:rPr>
          <w:rFonts w:ascii="Lucida Bright" w:hAnsi="Lucida Bright"/>
          <w:b/>
          <w:sz w:val="18"/>
          <w:szCs w:val="18"/>
          <w:u w:val="single"/>
        </w:rPr>
        <w:t>0</w:t>
      </w:r>
      <w:r>
        <w:rPr>
          <w:rFonts w:ascii="Lucida Bright" w:hAnsi="Lucida Bright"/>
          <w:b/>
          <w:sz w:val="18"/>
          <w:szCs w:val="18"/>
          <w:u w:val="single"/>
        </w:rPr>
        <w:t xml:space="preserve">6 AVRIL 2020 </w:t>
      </w:r>
    </w:p>
    <w:p w:rsidR="008B15BF" w:rsidRDefault="008B15BF" w:rsidP="00AD3B1F">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les membres du Conseil municipal ont pris connaissance du procès-verbal de la séance ordinaire tenue le </w:t>
      </w:r>
      <w:r w:rsidR="008207B1">
        <w:rPr>
          <w:rFonts w:ascii="Lucida Bright" w:hAnsi="Lucida Bright"/>
          <w:sz w:val="18"/>
          <w:szCs w:val="18"/>
        </w:rPr>
        <w:t>0</w:t>
      </w:r>
      <w:r>
        <w:rPr>
          <w:rFonts w:ascii="Lucida Bright" w:hAnsi="Lucida Bright"/>
          <w:sz w:val="18"/>
          <w:szCs w:val="18"/>
        </w:rPr>
        <w:t>6 avril 2020 transmis par le directeur général et secrétaire-trésorier;</w:t>
      </w:r>
    </w:p>
    <w:p w:rsidR="008B15BF" w:rsidRDefault="008B15BF" w:rsidP="00AD3B1F">
      <w:pPr>
        <w:spacing w:line="240" w:lineRule="auto"/>
        <w:contextualSpacing/>
        <w:jc w:val="both"/>
        <w:rPr>
          <w:rFonts w:ascii="Lucida Bright" w:hAnsi="Lucida Bright"/>
          <w:sz w:val="18"/>
          <w:szCs w:val="18"/>
        </w:rPr>
      </w:pPr>
    </w:p>
    <w:p w:rsidR="008B15BF" w:rsidRDefault="008207B1"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que le Conseil municipal de la Municipalité de Sainte-Félicité adopte le procès-verbal de la séance ordinaire tenue le 06 avril 2020 tel que rédigé.</w:t>
      </w:r>
    </w:p>
    <w:p w:rsidR="008207B1" w:rsidRDefault="008207B1" w:rsidP="00AD3B1F">
      <w:pPr>
        <w:spacing w:line="240" w:lineRule="auto"/>
        <w:contextualSpacing/>
        <w:jc w:val="both"/>
        <w:rPr>
          <w:rFonts w:ascii="Lucida Bright" w:hAnsi="Lucida Bright"/>
          <w:sz w:val="18"/>
          <w:szCs w:val="18"/>
        </w:rPr>
      </w:pPr>
    </w:p>
    <w:p w:rsidR="008207B1" w:rsidRDefault="00E942B0"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2020-05-03</w:t>
      </w:r>
    </w:p>
    <w:p w:rsidR="00E942B0" w:rsidRDefault="00E942B0"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30 AVRIL 2020 </w:t>
      </w:r>
    </w:p>
    <w:p w:rsidR="00E942B0" w:rsidRDefault="00E57A1E" w:rsidP="00AD3B1F">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avril 2020 transmis par le directeur général et secrétaire-trésorier;</w:t>
      </w:r>
    </w:p>
    <w:p w:rsidR="00E57A1E" w:rsidRDefault="00E57A1E" w:rsidP="00AD3B1F">
      <w:pPr>
        <w:spacing w:line="240" w:lineRule="auto"/>
        <w:contextualSpacing/>
        <w:jc w:val="both"/>
        <w:rPr>
          <w:rFonts w:ascii="Lucida Bright" w:hAnsi="Lucida Bright"/>
          <w:sz w:val="18"/>
          <w:szCs w:val="18"/>
        </w:rPr>
      </w:pPr>
    </w:p>
    <w:p w:rsidR="00E57A1E" w:rsidRDefault="00E57A1E"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E57A1E" w:rsidRDefault="00E57A1E" w:rsidP="00AD3B1F">
      <w:pPr>
        <w:spacing w:line="240" w:lineRule="auto"/>
        <w:contextualSpacing/>
        <w:jc w:val="both"/>
        <w:rPr>
          <w:rFonts w:ascii="Lucida Bright" w:hAnsi="Lucida Bright"/>
          <w:sz w:val="18"/>
          <w:szCs w:val="18"/>
        </w:rPr>
      </w:pPr>
    </w:p>
    <w:p w:rsidR="00E57A1E" w:rsidRDefault="00E57A1E" w:rsidP="00AD3B1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 cent-quarante-et-un-mille-cinq-cent-quatre-vingt-treize-dollars et cinquante-cents (141,593.50$) de déboursés et de onze-mille-quatre-cent-soixante-seize-dollars et vingt-sept-cents (11,476.27$) de salaires;</w:t>
      </w:r>
    </w:p>
    <w:p w:rsidR="00E57A1E" w:rsidRDefault="00E57A1E" w:rsidP="00AD3B1F">
      <w:pPr>
        <w:spacing w:line="240" w:lineRule="auto"/>
        <w:contextualSpacing/>
        <w:jc w:val="both"/>
        <w:rPr>
          <w:rFonts w:ascii="Lucida Bright" w:hAnsi="Lucida Bright"/>
          <w:sz w:val="18"/>
          <w:szCs w:val="18"/>
        </w:rPr>
      </w:pPr>
    </w:p>
    <w:p w:rsidR="00E57A1E" w:rsidRDefault="00E57A1E" w:rsidP="00AD3B1F">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cent-cinquante-trois-mille-soixante-neuf-dollars et soixante-dix-sept-cents (153,069.77$).</w:t>
      </w:r>
    </w:p>
    <w:p w:rsidR="00E57A1E" w:rsidRDefault="00E57A1E" w:rsidP="00AD3B1F">
      <w:pPr>
        <w:spacing w:line="240" w:lineRule="auto"/>
        <w:contextualSpacing/>
        <w:jc w:val="both"/>
        <w:rPr>
          <w:rFonts w:ascii="Lucida Bright" w:hAnsi="Lucida Bright"/>
          <w:sz w:val="18"/>
          <w:szCs w:val="18"/>
        </w:rPr>
      </w:pPr>
    </w:p>
    <w:p w:rsidR="00E57A1E" w:rsidRDefault="00D8738F" w:rsidP="00AD3B1F">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D8738F" w:rsidRDefault="00D8738F" w:rsidP="00AD3B1F">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D8738F" w:rsidRDefault="00D8738F" w:rsidP="00AD3B1F">
      <w:pPr>
        <w:spacing w:line="240" w:lineRule="auto"/>
        <w:contextualSpacing/>
        <w:jc w:val="both"/>
        <w:rPr>
          <w:rFonts w:ascii="Lucida Bright" w:hAnsi="Lucida Bright"/>
          <w:i/>
          <w:sz w:val="18"/>
          <w:szCs w:val="18"/>
        </w:rPr>
      </w:pPr>
    </w:p>
    <w:p w:rsidR="00D8738F" w:rsidRDefault="00BE2F46" w:rsidP="00AD3B1F">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BE2F46" w:rsidRDefault="00BE2F46" w:rsidP="00AD3B1F">
      <w:pPr>
        <w:spacing w:line="240" w:lineRule="auto"/>
        <w:contextualSpacing/>
        <w:jc w:val="both"/>
        <w:rPr>
          <w:rFonts w:ascii="Lucida Bright" w:hAnsi="Lucida Bright"/>
          <w:sz w:val="18"/>
          <w:szCs w:val="18"/>
        </w:rPr>
      </w:pPr>
      <w:r>
        <w:rPr>
          <w:rFonts w:ascii="Lucida Bright" w:hAnsi="Lucida Bright"/>
          <w:sz w:val="18"/>
          <w:szCs w:val="18"/>
        </w:rPr>
        <w:t>Il n’y aucune dépense autorisé par délégation de pouvoir au directeur général et secrétaire-trésorier.</w:t>
      </w:r>
    </w:p>
    <w:p w:rsidR="00646D1D" w:rsidRDefault="00646D1D" w:rsidP="00AD3B1F">
      <w:pPr>
        <w:spacing w:line="240" w:lineRule="auto"/>
        <w:contextualSpacing/>
        <w:jc w:val="both"/>
        <w:rPr>
          <w:rFonts w:ascii="Lucida Bright" w:hAnsi="Lucida Bright"/>
          <w:sz w:val="18"/>
          <w:szCs w:val="18"/>
        </w:rPr>
      </w:pPr>
    </w:p>
    <w:p w:rsidR="00646D1D" w:rsidRDefault="00646D1D" w:rsidP="00AD3B1F">
      <w:pPr>
        <w:spacing w:line="240" w:lineRule="auto"/>
        <w:contextualSpacing/>
        <w:jc w:val="both"/>
        <w:rPr>
          <w:rFonts w:ascii="Lucida Bright" w:hAnsi="Lucida Bright"/>
          <w:sz w:val="18"/>
          <w:szCs w:val="18"/>
        </w:rPr>
      </w:pPr>
    </w:p>
    <w:p w:rsidR="00F0066E" w:rsidRDefault="00F0066E" w:rsidP="00AD3B1F">
      <w:pPr>
        <w:spacing w:line="240" w:lineRule="auto"/>
        <w:contextualSpacing/>
        <w:jc w:val="both"/>
        <w:rPr>
          <w:rFonts w:ascii="Lucida Bright" w:hAnsi="Lucida Bright"/>
          <w:sz w:val="18"/>
          <w:szCs w:val="18"/>
        </w:rPr>
      </w:pPr>
    </w:p>
    <w:p w:rsidR="00F0066E" w:rsidRDefault="00F0066E" w:rsidP="00AD3B1F">
      <w:pPr>
        <w:spacing w:line="240" w:lineRule="auto"/>
        <w:contextualSpacing/>
        <w:jc w:val="both"/>
        <w:rPr>
          <w:rFonts w:ascii="Lucida Bright" w:hAnsi="Lucida Bright"/>
          <w:sz w:val="18"/>
          <w:szCs w:val="18"/>
        </w:rPr>
      </w:pPr>
    </w:p>
    <w:p w:rsidR="00F0066E" w:rsidRDefault="00F0066E"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2020-05-04</w:t>
      </w:r>
    </w:p>
    <w:p w:rsidR="00F0066E" w:rsidRDefault="00F0066E"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APPROBATION-PROGRAMMATION RÉVISÉE-TECQ 2014-2018</w:t>
      </w:r>
    </w:p>
    <w:p w:rsidR="00F0066E" w:rsidRDefault="00F0066E" w:rsidP="00AD3B1F">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a pris connaissance du Guide relatif aux modalités de versement de la contribution gouvernementale dans le cadre du programme de la taxe sur l’essence et de la contribution du Québec (TECQ) pour les années 2014 à 2018;</w:t>
      </w:r>
    </w:p>
    <w:p w:rsidR="00F0066E" w:rsidRDefault="00F0066E" w:rsidP="00AD3B1F">
      <w:pPr>
        <w:spacing w:line="240" w:lineRule="auto"/>
        <w:contextualSpacing/>
        <w:jc w:val="both"/>
        <w:rPr>
          <w:rFonts w:ascii="Lucida Bright" w:hAnsi="Lucida Bright"/>
          <w:sz w:val="18"/>
          <w:szCs w:val="18"/>
        </w:rPr>
      </w:pPr>
    </w:p>
    <w:p w:rsidR="00F0066E" w:rsidRDefault="00F0066E" w:rsidP="00AD3B1F">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doit respecter les modalités de ce guide qui s’appliquent à elle pour recevoir la contribution gouvernementale qui lui a été confirmée dans une lettre du Ministre des Affaires municipales et de l’Occupation du territoire;</w:t>
      </w:r>
    </w:p>
    <w:p w:rsidR="00F0066E" w:rsidRDefault="00F0066E" w:rsidP="00AD3B1F">
      <w:pPr>
        <w:spacing w:line="240" w:lineRule="auto"/>
        <w:contextualSpacing/>
        <w:jc w:val="both"/>
        <w:rPr>
          <w:rFonts w:ascii="Lucida Bright" w:hAnsi="Lucida Bright"/>
          <w:sz w:val="18"/>
          <w:szCs w:val="18"/>
        </w:rPr>
      </w:pPr>
    </w:p>
    <w:p w:rsidR="00F0066E" w:rsidRDefault="00F0066E"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F0066E" w:rsidRDefault="00F0066E" w:rsidP="00AD3B1F">
      <w:pPr>
        <w:spacing w:line="240" w:lineRule="auto"/>
        <w:contextualSpacing/>
        <w:jc w:val="both"/>
        <w:rPr>
          <w:rFonts w:ascii="Lucida Bright" w:hAnsi="Lucida Bright"/>
          <w:sz w:val="18"/>
          <w:szCs w:val="18"/>
        </w:rPr>
      </w:pPr>
    </w:p>
    <w:p w:rsidR="00F0066E" w:rsidRDefault="00F0066E" w:rsidP="00AD3B1F">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respecter les modalités du guide qui s’appliquent à elle;</w:t>
      </w:r>
    </w:p>
    <w:p w:rsidR="00BF589D" w:rsidRDefault="00BF589D" w:rsidP="00AD3B1F">
      <w:pPr>
        <w:spacing w:line="240" w:lineRule="auto"/>
        <w:contextualSpacing/>
        <w:jc w:val="both"/>
        <w:rPr>
          <w:rFonts w:ascii="Lucida Bright" w:hAnsi="Lucida Bright"/>
          <w:sz w:val="18"/>
          <w:szCs w:val="18"/>
        </w:rPr>
      </w:pPr>
    </w:p>
    <w:p w:rsidR="00BF589D" w:rsidRDefault="00BF589D" w:rsidP="00AD3B1F">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être la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2014-2018;</w:t>
      </w:r>
    </w:p>
    <w:p w:rsidR="00A330C9" w:rsidRDefault="00A330C9" w:rsidP="00AD3B1F">
      <w:pPr>
        <w:spacing w:line="240" w:lineRule="auto"/>
        <w:contextualSpacing/>
        <w:jc w:val="both"/>
        <w:rPr>
          <w:rFonts w:ascii="Lucida Bright" w:hAnsi="Lucida Bright"/>
          <w:sz w:val="18"/>
          <w:szCs w:val="18"/>
        </w:rPr>
      </w:pPr>
    </w:p>
    <w:p w:rsidR="00A330C9" w:rsidRDefault="00A330C9" w:rsidP="00AD3B1F">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l’Occupation du territoire;</w:t>
      </w:r>
    </w:p>
    <w:p w:rsidR="00A330C9" w:rsidRDefault="00A330C9" w:rsidP="00AD3B1F">
      <w:pPr>
        <w:spacing w:line="240" w:lineRule="auto"/>
        <w:contextualSpacing/>
        <w:jc w:val="both"/>
        <w:rPr>
          <w:rFonts w:ascii="Lucida Bright" w:hAnsi="Lucida Bright"/>
          <w:sz w:val="18"/>
          <w:szCs w:val="18"/>
        </w:rPr>
      </w:pPr>
    </w:p>
    <w:p w:rsidR="00A330C9" w:rsidRDefault="00A02428" w:rsidP="00AD3B1F">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atteindre le seuil minimal d’immobilisations en infrastructures municipales fixé à 28.00$ par habitant par année, soit un total de 140.00$ par habitant pour l’ensemble des cinq (5) années du programme (2014 à 2018 inclusivement);</w:t>
      </w:r>
    </w:p>
    <w:p w:rsidR="00A02428" w:rsidRDefault="00A02428" w:rsidP="00AD3B1F">
      <w:pPr>
        <w:spacing w:line="240" w:lineRule="auto"/>
        <w:contextualSpacing/>
        <w:jc w:val="both"/>
        <w:rPr>
          <w:rFonts w:ascii="Lucida Bright" w:hAnsi="Lucida Bright"/>
          <w:sz w:val="18"/>
          <w:szCs w:val="18"/>
        </w:rPr>
      </w:pPr>
    </w:p>
    <w:p w:rsidR="00A02428" w:rsidRDefault="00A02428" w:rsidP="00AD3B1F">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informer le Ministère des Affaires municipales et de l’Occupation du territoire de toute modification qui sera apportée à la programmation de travaux approuvée par la présente résolution;</w:t>
      </w:r>
    </w:p>
    <w:p w:rsidR="00A02428" w:rsidRDefault="00A02428" w:rsidP="00AD3B1F">
      <w:pPr>
        <w:spacing w:line="240" w:lineRule="auto"/>
        <w:contextualSpacing/>
        <w:jc w:val="both"/>
        <w:rPr>
          <w:rFonts w:ascii="Lucida Bright" w:hAnsi="Lucida Bright"/>
          <w:sz w:val="18"/>
          <w:szCs w:val="18"/>
        </w:rPr>
      </w:pPr>
    </w:p>
    <w:p w:rsidR="00A02428" w:rsidRDefault="00A02428" w:rsidP="00AD3B1F">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atteste par la présente résolution que la programmation de travaux ci-jointe comporte des coûts réalisés véridiques.</w:t>
      </w:r>
    </w:p>
    <w:p w:rsidR="00A330C9" w:rsidRDefault="00A330C9" w:rsidP="00AD3B1F">
      <w:pPr>
        <w:spacing w:line="240" w:lineRule="auto"/>
        <w:contextualSpacing/>
        <w:jc w:val="both"/>
        <w:rPr>
          <w:rFonts w:ascii="Lucida Bright" w:hAnsi="Lucida Bright"/>
          <w:sz w:val="18"/>
          <w:szCs w:val="18"/>
        </w:rPr>
      </w:pPr>
    </w:p>
    <w:p w:rsidR="00C653C1" w:rsidRDefault="00C653C1"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2020-05-05</w:t>
      </w:r>
    </w:p>
    <w:p w:rsidR="00C653C1" w:rsidRDefault="00C653C1"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ACCORD DU MINISTÈRE DES AFFAIRES MUNICIPALES ET DE L’HABITATION (MAMH)-PROJET DE MISE AUX NORMES DES INSTALLATIONS EN EAU POTABLE-DOSSIER # 514355-ACTE DE FAIT</w:t>
      </w:r>
    </w:p>
    <w:p w:rsidR="00C653C1" w:rsidRDefault="00C653C1" w:rsidP="00AD3B1F">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du 17 mars 2020, Monsieur Karim </w:t>
      </w:r>
      <w:proofErr w:type="spellStart"/>
      <w:r>
        <w:rPr>
          <w:rFonts w:ascii="Lucida Bright" w:hAnsi="Lucida Bright"/>
          <w:sz w:val="18"/>
          <w:szCs w:val="18"/>
        </w:rPr>
        <w:t>Senhaji</w:t>
      </w:r>
      <w:proofErr w:type="spellEnd"/>
      <w:r>
        <w:rPr>
          <w:rFonts w:ascii="Lucida Bright" w:hAnsi="Lucida Bright"/>
          <w:sz w:val="18"/>
          <w:szCs w:val="18"/>
        </w:rPr>
        <w:t>, directeur</w:t>
      </w:r>
      <w:r w:rsidR="004624C0">
        <w:rPr>
          <w:rFonts w:ascii="Lucida Bright" w:hAnsi="Lucida Bright"/>
          <w:sz w:val="18"/>
          <w:szCs w:val="18"/>
        </w:rPr>
        <w:t xml:space="preserve"> du Programme d’</w:t>
      </w:r>
      <w:proofErr w:type="spellStart"/>
      <w:r w:rsidR="004624C0">
        <w:rPr>
          <w:rFonts w:ascii="Lucida Bright" w:hAnsi="Lucida Bright"/>
          <w:sz w:val="18"/>
          <w:szCs w:val="18"/>
        </w:rPr>
        <w:t>insfrastructures</w:t>
      </w:r>
      <w:proofErr w:type="spellEnd"/>
      <w:r w:rsidR="004624C0">
        <w:rPr>
          <w:rFonts w:ascii="Lucida Bright" w:hAnsi="Lucida Bright"/>
          <w:sz w:val="18"/>
          <w:szCs w:val="18"/>
        </w:rPr>
        <w:t xml:space="preserve"> municipales d’eau (PRIMEAU)</w:t>
      </w:r>
      <w:r>
        <w:rPr>
          <w:rFonts w:ascii="Lucida Bright" w:hAnsi="Lucida Bright"/>
          <w:sz w:val="18"/>
          <w:szCs w:val="18"/>
        </w:rPr>
        <w:t xml:space="preserve"> du Ministère des Affaires municipales et de l’Habitation informe la municipalité que le Ministère est en accord avec les termes du devis pour le projet de mise aux normes des installations en eau potable;</w:t>
      </w:r>
    </w:p>
    <w:p w:rsidR="00C653C1" w:rsidRDefault="00C653C1" w:rsidP="00AD3B1F">
      <w:pPr>
        <w:spacing w:line="240" w:lineRule="auto"/>
        <w:contextualSpacing/>
        <w:jc w:val="both"/>
        <w:rPr>
          <w:rFonts w:ascii="Lucida Bright" w:hAnsi="Lucida Bright"/>
          <w:sz w:val="18"/>
          <w:szCs w:val="18"/>
        </w:rPr>
      </w:pPr>
    </w:p>
    <w:p w:rsidR="00C653C1" w:rsidRDefault="00C653C1" w:rsidP="00AD3B1F">
      <w:pPr>
        <w:spacing w:line="240" w:lineRule="auto"/>
        <w:contextualSpacing/>
        <w:jc w:val="both"/>
        <w:rPr>
          <w:rFonts w:ascii="Lucida Bright" w:hAnsi="Lucida Bright"/>
          <w:sz w:val="18"/>
          <w:szCs w:val="18"/>
        </w:rPr>
      </w:pPr>
      <w:r>
        <w:rPr>
          <w:rFonts w:ascii="Lucida Bright" w:hAnsi="Lucida Bright"/>
          <w:sz w:val="18"/>
          <w:szCs w:val="18"/>
        </w:rPr>
        <w:t>CONSIDÉRANT QUE la prochaine étape consistera en la confection des plans et devis pour construction tout en ayant l’accord de principe du Ministère de l’Environnement et de la Lutte contre les changements climatiques (MELCC) quant aux termes de référence du devis avant d’entamer la confection des plans et devis;</w:t>
      </w:r>
    </w:p>
    <w:p w:rsidR="00C653C1" w:rsidRDefault="00C653C1" w:rsidP="00AD3B1F">
      <w:pPr>
        <w:spacing w:line="240" w:lineRule="auto"/>
        <w:contextualSpacing/>
        <w:jc w:val="both"/>
        <w:rPr>
          <w:rFonts w:ascii="Lucida Bright" w:hAnsi="Lucida Bright"/>
          <w:sz w:val="18"/>
          <w:szCs w:val="18"/>
        </w:rPr>
      </w:pPr>
    </w:p>
    <w:p w:rsidR="00C653C1" w:rsidRDefault="00C653C1" w:rsidP="00AD3B1F">
      <w:pPr>
        <w:spacing w:line="240" w:lineRule="auto"/>
        <w:contextualSpacing/>
        <w:jc w:val="both"/>
        <w:rPr>
          <w:rFonts w:ascii="Lucida Bright" w:hAnsi="Lucida Bright"/>
          <w:sz w:val="18"/>
          <w:szCs w:val="18"/>
        </w:rPr>
      </w:pPr>
      <w:r>
        <w:rPr>
          <w:rFonts w:ascii="Lucida Bright" w:hAnsi="Lucida Bright"/>
          <w:sz w:val="18"/>
          <w:szCs w:val="18"/>
        </w:rPr>
        <w:t>CONSIDÉRANT QUE le Ministère demande de lui transmettre le total des coûts relatifs à la conception du projet jusqu’à l’obtention du certificat d’autorisation du MELCC, afin de recommander une promesse d’aide financière pour le projet;</w:t>
      </w:r>
    </w:p>
    <w:p w:rsidR="00C653C1" w:rsidRDefault="00C653C1" w:rsidP="00AD3B1F">
      <w:pPr>
        <w:spacing w:line="240" w:lineRule="auto"/>
        <w:contextualSpacing/>
        <w:jc w:val="both"/>
        <w:rPr>
          <w:rFonts w:ascii="Lucida Bright" w:hAnsi="Lucida Bright"/>
          <w:sz w:val="18"/>
          <w:szCs w:val="18"/>
        </w:rPr>
      </w:pPr>
    </w:p>
    <w:p w:rsidR="00C653C1" w:rsidRDefault="005316B8" w:rsidP="00AD3B1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r w:rsidR="00CF216C">
        <w:rPr>
          <w:rFonts w:ascii="Lucida Bright" w:hAnsi="Lucida Bright"/>
          <w:sz w:val="18"/>
          <w:szCs w:val="18"/>
        </w:rPr>
        <w:t>présents :</w:t>
      </w:r>
    </w:p>
    <w:p w:rsidR="005316B8" w:rsidRDefault="005316B8" w:rsidP="00AD3B1F">
      <w:pPr>
        <w:spacing w:line="240" w:lineRule="auto"/>
        <w:contextualSpacing/>
        <w:jc w:val="both"/>
        <w:rPr>
          <w:rFonts w:ascii="Lucida Bright" w:hAnsi="Lucida Bright"/>
          <w:sz w:val="18"/>
          <w:szCs w:val="18"/>
        </w:rPr>
      </w:pPr>
    </w:p>
    <w:p w:rsidR="005316B8" w:rsidRDefault="00F32358" w:rsidP="00AD3B1F">
      <w:pPr>
        <w:spacing w:line="240" w:lineRule="auto"/>
        <w:contextualSpacing/>
        <w:jc w:val="both"/>
        <w:rPr>
          <w:rFonts w:ascii="Lucida Bright" w:hAnsi="Lucida Bright"/>
          <w:sz w:val="18"/>
          <w:szCs w:val="18"/>
        </w:rPr>
      </w:pPr>
      <w:r>
        <w:rPr>
          <w:rFonts w:ascii="Lucida Bright" w:hAnsi="Lucida Bright"/>
          <w:sz w:val="18"/>
          <w:szCs w:val="18"/>
        </w:rPr>
        <w:t>° De prendre acte de fait de la correspondance du 17 mars 2020.</w:t>
      </w:r>
    </w:p>
    <w:p w:rsidR="004624C0" w:rsidRDefault="004624C0" w:rsidP="00AD3B1F">
      <w:pPr>
        <w:spacing w:line="240" w:lineRule="auto"/>
        <w:contextualSpacing/>
        <w:jc w:val="both"/>
        <w:rPr>
          <w:rFonts w:ascii="Lucida Bright" w:hAnsi="Lucida Bright"/>
          <w:sz w:val="18"/>
          <w:szCs w:val="18"/>
        </w:rPr>
      </w:pPr>
    </w:p>
    <w:p w:rsidR="004624C0" w:rsidRDefault="004624C0" w:rsidP="00AD3B1F">
      <w:pPr>
        <w:spacing w:line="240" w:lineRule="auto"/>
        <w:contextualSpacing/>
        <w:jc w:val="both"/>
        <w:rPr>
          <w:rFonts w:ascii="Lucida Bright" w:hAnsi="Lucida Bright"/>
          <w:sz w:val="18"/>
          <w:szCs w:val="18"/>
        </w:rPr>
      </w:pPr>
    </w:p>
    <w:p w:rsidR="004624C0" w:rsidRDefault="004624C0" w:rsidP="00AD3B1F">
      <w:pPr>
        <w:spacing w:line="240" w:lineRule="auto"/>
        <w:contextualSpacing/>
        <w:jc w:val="both"/>
        <w:rPr>
          <w:rFonts w:ascii="Lucida Bright" w:hAnsi="Lucida Bright"/>
          <w:sz w:val="18"/>
          <w:szCs w:val="18"/>
        </w:rPr>
      </w:pPr>
    </w:p>
    <w:p w:rsidR="004624C0" w:rsidRDefault="004624C0" w:rsidP="00AD3B1F">
      <w:pPr>
        <w:spacing w:line="240" w:lineRule="auto"/>
        <w:contextualSpacing/>
        <w:jc w:val="both"/>
        <w:rPr>
          <w:rFonts w:ascii="Lucida Bright" w:hAnsi="Lucida Bright"/>
          <w:sz w:val="18"/>
          <w:szCs w:val="18"/>
        </w:rPr>
      </w:pPr>
    </w:p>
    <w:p w:rsidR="004624C0" w:rsidRDefault="004624C0" w:rsidP="00AD3B1F">
      <w:pPr>
        <w:spacing w:line="240" w:lineRule="auto"/>
        <w:contextualSpacing/>
        <w:jc w:val="both"/>
        <w:rPr>
          <w:rFonts w:ascii="Lucida Bright" w:hAnsi="Lucida Bright"/>
          <w:sz w:val="18"/>
          <w:szCs w:val="18"/>
        </w:rPr>
      </w:pPr>
    </w:p>
    <w:p w:rsidR="00A6161F" w:rsidRDefault="00A6161F" w:rsidP="00AD3B1F">
      <w:pPr>
        <w:spacing w:line="240" w:lineRule="auto"/>
        <w:contextualSpacing/>
        <w:jc w:val="both"/>
        <w:rPr>
          <w:rFonts w:ascii="Lucida Bright" w:hAnsi="Lucida Bright"/>
          <w:sz w:val="18"/>
          <w:szCs w:val="18"/>
        </w:rPr>
      </w:pPr>
    </w:p>
    <w:p w:rsidR="00A6161F" w:rsidRDefault="00A6161F"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2020-05-06</w:t>
      </w:r>
    </w:p>
    <w:p w:rsidR="00A6161F" w:rsidRDefault="00A6161F"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 SUR LE SEAO-CONFECTION DES PLANS ET DEVIS POUR CONSTRUCTION-PROJET DE MISE AUX NORMES DE L’EAU POTABLE</w:t>
      </w:r>
    </w:p>
    <w:p w:rsidR="00A6161F" w:rsidRDefault="004624C0" w:rsidP="00AD3B1F">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du 17 mars 2020, le directeur du Programme d’infrastructures municipales d’eau (PRIMEAU) du Ministère des Affaires municipales et de l’Habitation confirmait l’accord du Ministère avec les termes de référence du devis </w:t>
      </w:r>
      <w:r w:rsidR="002B2C66">
        <w:rPr>
          <w:rFonts w:ascii="Lucida Bright" w:hAnsi="Lucida Bright"/>
          <w:sz w:val="18"/>
          <w:szCs w:val="18"/>
        </w:rPr>
        <w:t>concernant le projet de mise aux normes des installations en eau potable;</w:t>
      </w:r>
    </w:p>
    <w:p w:rsidR="002B2C66" w:rsidRDefault="002B2C66" w:rsidP="00AD3B1F">
      <w:pPr>
        <w:spacing w:line="240" w:lineRule="auto"/>
        <w:contextualSpacing/>
        <w:jc w:val="both"/>
        <w:rPr>
          <w:rFonts w:ascii="Lucida Bright" w:hAnsi="Lucida Bright"/>
          <w:sz w:val="18"/>
          <w:szCs w:val="18"/>
        </w:rPr>
      </w:pPr>
    </w:p>
    <w:p w:rsidR="002B2C66" w:rsidRDefault="00CF216C" w:rsidP="00AD3B1F">
      <w:pPr>
        <w:spacing w:line="240" w:lineRule="auto"/>
        <w:contextualSpacing/>
        <w:jc w:val="both"/>
        <w:rPr>
          <w:rFonts w:ascii="Lucida Bright" w:hAnsi="Lucida Bright"/>
          <w:sz w:val="18"/>
          <w:szCs w:val="18"/>
        </w:rPr>
      </w:pPr>
      <w:r>
        <w:rPr>
          <w:rFonts w:ascii="Lucida Bright" w:hAnsi="Lucida Bright"/>
          <w:sz w:val="18"/>
          <w:szCs w:val="18"/>
        </w:rPr>
        <w:t>CONSIDÉRANT QUE la prochaine étape consistera en la confection des plans et devis pour construction;</w:t>
      </w:r>
    </w:p>
    <w:p w:rsidR="00CF216C" w:rsidRDefault="00CF216C" w:rsidP="00AD3B1F">
      <w:pPr>
        <w:spacing w:line="240" w:lineRule="auto"/>
        <w:contextualSpacing/>
        <w:jc w:val="both"/>
        <w:rPr>
          <w:rFonts w:ascii="Lucida Bright" w:hAnsi="Lucida Bright"/>
          <w:sz w:val="18"/>
          <w:szCs w:val="18"/>
        </w:rPr>
      </w:pPr>
    </w:p>
    <w:p w:rsidR="00CF216C" w:rsidRDefault="00CF216C"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825FF0" w:rsidRDefault="00825FF0" w:rsidP="00AD3B1F">
      <w:pPr>
        <w:spacing w:line="240" w:lineRule="auto"/>
        <w:contextualSpacing/>
        <w:jc w:val="both"/>
        <w:rPr>
          <w:rFonts w:ascii="Lucida Bright" w:hAnsi="Lucida Bright"/>
          <w:sz w:val="18"/>
          <w:szCs w:val="18"/>
        </w:rPr>
      </w:pPr>
    </w:p>
    <w:p w:rsidR="00825FF0" w:rsidRDefault="00825FF0" w:rsidP="00AD3B1F">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à demander des soumissions publiques sur le SEAO pour la confection des plans et devis pour construction pour le projet de mise aux normes des installations en eau potable.</w:t>
      </w:r>
    </w:p>
    <w:p w:rsidR="00C06D85" w:rsidRDefault="00C06D85" w:rsidP="00AD3B1F">
      <w:pPr>
        <w:spacing w:line="240" w:lineRule="auto"/>
        <w:contextualSpacing/>
        <w:jc w:val="both"/>
        <w:rPr>
          <w:rFonts w:ascii="Lucida Bright" w:hAnsi="Lucida Bright"/>
          <w:sz w:val="18"/>
          <w:szCs w:val="18"/>
        </w:rPr>
      </w:pPr>
    </w:p>
    <w:p w:rsidR="00C06D85" w:rsidRDefault="00BA69B7"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2020-05-07</w:t>
      </w:r>
    </w:p>
    <w:p w:rsidR="00BA69B7" w:rsidRDefault="00BA69B7"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D’AUTORISATION AU MINISTÈRE DE L’ENVIRONNEMENT ET DE LA LUTTE CONTRE LES CHANGEMENTS CLIMATIQUES (MELCC)-PROJET DE MISE AUX NORMES DES INSTALLATION EN EAU POTABLE</w:t>
      </w:r>
    </w:p>
    <w:p w:rsidR="00BA69B7" w:rsidRDefault="00563C52" w:rsidP="00AD3B1F">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du 17 mars 2020, Monsieur Karim </w:t>
      </w:r>
      <w:proofErr w:type="spellStart"/>
      <w:r>
        <w:rPr>
          <w:rFonts w:ascii="Lucida Bright" w:hAnsi="Lucida Bright"/>
          <w:sz w:val="18"/>
          <w:szCs w:val="18"/>
        </w:rPr>
        <w:t>Senhaji</w:t>
      </w:r>
      <w:proofErr w:type="spellEnd"/>
      <w:r>
        <w:rPr>
          <w:rFonts w:ascii="Lucida Bright" w:hAnsi="Lucida Bright"/>
          <w:sz w:val="18"/>
          <w:szCs w:val="18"/>
        </w:rPr>
        <w:t>, directeur du Programme d’infrastructures municipales d’eau (PRIMEAU) du Ministère des Affaires municipales et de l’Habitation informe la Municipalité que le Ministère est en accord avec les termes de référence du devis pour la confection des plans et devis pour le projet de mise aux normes des installation en eau potable pour construction;</w:t>
      </w:r>
    </w:p>
    <w:p w:rsidR="00563C52" w:rsidRDefault="00563C52" w:rsidP="00AD3B1F">
      <w:pPr>
        <w:spacing w:line="240" w:lineRule="auto"/>
        <w:contextualSpacing/>
        <w:jc w:val="both"/>
        <w:rPr>
          <w:rFonts w:ascii="Lucida Bright" w:hAnsi="Lucida Bright"/>
          <w:sz w:val="18"/>
          <w:szCs w:val="18"/>
        </w:rPr>
      </w:pPr>
    </w:p>
    <w:p w:rsidR="00563C52" w:rsidRDefault="00563C52" w:rsidP="00AD3B1F">
      <w:pPr>
        <w:spacing w:line="240" w:lineRule="auto"/>
        <w:contextualSpacing/>
        <w:jc w:val="both"/>
        <w:rPr>
          <w:rFonts w:ascii="Lucida Bright" w:hAnsi="Lucida Bright"/>
          <w:sz w:val="18"/>
          <w:szCs w:val="18"/>
        </w:rPr>
      </w:pPr>
      <w:r>
        <w:rPr>
          <w:rFonts w:ascii="Lucida Bright" w:hAnsi="Lucida Bright"/>
          <w:sz w:val="18"/>
          <w:szCs w:val="18"/>
        </w:rPr>
        <w:t>CONSIDÉRANT QUE la prochaine étape consistera en la confection des plans et devis pour construction tout en ayant obtenu l’accord de principe du Ministère de l’Environnement et de la Lutte contre les changements climatiques (MELCC) quant aux termes de référence du devis avant d’entamer la confection des plans et devis;</w:t>
      </w:r>
    </w:p>
    <w:p w:rsidR="00063140" w:rsidRDefault="00063140" w:rsidP="00AD3B1F">
      <w:pPr>
        <w:spacing w:line="240" w:lineRule="auto"/>
        <w:contextualSpacing/>
        <w:jc w:val="both"/>
        <w:rPr>
          <w:rFonts w:ascii="Lucida Bright" w:hAnsi="Lucida Bright"/>
          <w:sz w:val="18"/>
          <w:szCs w:val="18"/>
        </w:rPr>
      </w:pPr>
    </w:p>
    <w:p w:rsidR="00063140" w:rsidRDefault="00063140"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063140" w:rsidRDefault="00063140" w:rsidP="00AD3B1F">
      <w:pPr>
        <w:spacing w:line="240" w:lineRule="auto"/>
        <w:contextualSpacing/>
        <w:jc w:val="both"/>
        <w:rPr>
          <w:rFonts w:ascii="Lucida Bright" w:hAnsi="Lucida Bright"/>
          <w:sz w:val="18"/>
          <w:szCs w:val="18"/>
        </w:rPr>
      </w:pPr>
    </w:p>
    <w:p w:rsidR="00063140" w:rsidRDefault="00063140" w:rsidP="00AD3B1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demande l’autorisation d’accord de principe au Ministère de l’Environnement et de la Lutte contre les changements climatiques (MELCC) pour le projet de mise aux normes des installations en eau potable avant d’entamer la confection des plans et devis;</w:t>
      </w:r>
    </w:p>
    <w:p w:rsidR="00063140" w:rsidRDefault="00063140" w:rsidP="00AD3B1F">
      <w:pPr>
        <w:spacing w:line="240" w:lineRule="auto"/>
        <w:contextualSpacing/>
        <w:jc w:val="both"/>
        <w:rPr>
          <w:rFonts w:ascii="Lucida Bright" w:hAnsi="Lucida Bright"/>
          <w:sz w:val="18"/>
          <w:szCs w:val="18"/>
        </w:rPr>
      </w:pPr>
    </w:p>
    <w:p w:rsidR="00063140" w:rsidRDefault="00063140" w:rsidP="00AD3B1F">
      <w:pPr>
        <w:spacing w:line="240" w:lineRule="auto"/>
        <w:contextualSpacing/>
        <w:jc w:val="both"/>
        <w:rPr>
          <w:rFonts w:ascii="Lucida Bright" w:hAnsi="Lucida Bright"/>
          <w:sz w:val="18"/>
          <w:szCs w:val="18"/>
        </w:rPr>
      </w:pPr>
      <w:r>
        <w:rPr>
          <w:rFonts w:ascii="Lucida Bright" w:hAnsi="Lucida Bright"/>
          <w:sz w:val="18"/>
          <w:szCs w:val="18"/>
        </w:rPr>
        <w:t>° QUE le directeur général et secrétaire-trésorier Monsieur Yves Chassé est autorisé à signer les documents requis pour la demande d’autorisation.</w:t>
      </w:r>
    </w:p>
    <w:p w:rsidR="00063140" w:rsidRDefault="00063140" w:rsidP="00AD3B1F">
      <w:pPr>
        <w:spacing w:line="240" w:lineRule="auto"/>
        <w:contextualSpacing/>
        <w:jc w:val="both"/>
        <w:rPr>
          <w:rFonts w:ascii="Lucida Bright" w:hAnsi="Lucida Bright"/>
          <w:sz w:val="18"/>
          <w:szCs w:val="18"/>
        </w:rPr>
      </w:pPr>
    </w:p>
    <w:p w:rsidR="00063140" w:rsidRDefault="00CD3DA9"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2020-05-08</w:t>
      </w:r>
    </w:p>
    <w:p w:rsidR="00CD3DA9" w:rsidRDefault="00CD3DA9"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 DE GRÉ À GRÉ-TRAVAUX DE GRAIDAGE-ÉTÉ 2020</w:t>
      </w:r>
    </w:p>
    <w:p w:rsidR="00CD3DA9" w:rsidRDefault="00BF0A43" w:rsidP="00AD3B1F">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Conseil municipal de la Municipalité de Sainte-Félicité désire faire des travaux de </w:t>
      </w:r>
      <w:proofErr w:type="spellStart"/>
      <w:r>
        <w:rPr>
          <w:rFonts w:ascii="Lucida Bright" w:hAnsi="Lucida Bright"/>
          <w:sz w:val="18"/>
          <w:szCs w:val="18"/>
        </w:rPr>
        <w:t>graidage</w:t>
      </w:r>
      <w:proofErr w:type="spellEnd"/>
      <w:r>
        <w:rPr>
          <w:rFonts w:ascii="Lucida Bright" w:hAnsi="Lucida Bright"/>
          <w:sz w:val="18"/>
          <w:szCs w:val="18"/>
        </w:rPr>
        <w:t xml:space="preserve"> sur les routes non asphaltées localisées sur le territoire de la municipalité pour la saison estivale 2020;</w:t>
      </w:r>
    </w:p>
    <w:p w:rsidR="00BF0A43" w:rsidRDefault="00BF0A43" w:rsidP="00AD3B1F">
      <w:pPr>
        <w:spacing w:line="240" w:lineRule="auto"/>
        <w:contextualSpacing/>
        <w:jc w:val="both"/>
        <w:rPr>
          <w:rFonts w:ascii="Lucida Bright" w:hAnsi="Lucida Bright"/>
          <w:sz w:val="18"/>
          <w:szCs w:val="18"/>
        </w:rPr>
      </w:pPr>
    </w:p>
    <w:p w:rsidR="00BF0A43" w:rsidRDefault="00BF0A43" w:rsidP="00AD3B1F">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BF0A43" w:rsidRDefault="00BF0A43" w:rsidP="00AD3B1F">
      <w:pPr>
        <w:spacing w:line="240" w:lineRule="auto"/>
        <w:contextualSpacing/>
        <w:jc w:val="both"/>
        <w:rPr>
          <w:rFonts w:ascii="Lucida Bright" w:hAnsi="Lucida Bright"/>
          <w:sz w:val="18"/>
          <w:szCs w:val="18"/>
        </w:rPr>
      </w:pPr>
    </w:p>
    <w:p w:rsidR="00BF0A43" w:rsidRDefault="00F3331B" w:rsidP="00AD3B1F">
      <w:pPr>
        <w:spacing w:line="240" w:lineRule="auto"/>
        <w:contextualSpacing/>
        <w:jc w:val="both"/>
        <w:rPr>
          <w:rFonts w:ascii="Lucida Bright" w:hAnsi="Lucida Bright"/>
          <w:sz w:val="18"/>
          <w:szCs w:val="18"/>
        </w:rPr>
      </w:pPr>
      <w:r>
        <w:rPr>
          <w:rFonts w:ascii="Lucida Bright" w:hAnsi="Lucida Bright"/>
          <w:sz w:val="18"/>
          <w:szCs w:val="18"/>
        </w:rPr>
        <w:t>° QUE le Conseil municipal</w:t>
      </w:r>
      <w:r w:rsidR="00BF0A43">
        <w:rPr>
          <w:rFonts w:ascii="Lucida Bright" w:hAnsi="Lucida Bright"/>
          <w:sz w:val="18"/>
          <w:szCs w:val="18"/>
        </w:rPr>
        <w:t xml:space="preserve"> de la Municipalité de Sainte-Félicité autorise le directeur général et secrétaire-trésorier à demander des soumissions de gré à gré pour des travaux de </w:t>
      </w:r>
      <w:proofErr w:type="spellStart"/>
      <w:r w:rsidR="00BF0A43">
        <w:rPr>
          <w:rFonts w:ascii="Lucida Bright" w:hAnsi="Lucida Bright"/>
          <w:sz w:val="18"/>
          <w:szCs w:val="18"/>
        </w:rPr>
        <w:t>graidage</w:t>
      </w:r>
      <w:proofErr w:type="spellEnd"/>
      <w:r w:rsidR="00BF0A43">
        <w:rPr>
          <w:rFonts w:ascii="Lucida Bright" w:hAnsi="Lucida Bright"/>
          <w:sz w:val="18"/>
          <w:szCs w:val="18"/>
        </w:rPr>
        <w:t xml:space="preserve"> pour la saison estivale 2020.</w:t>
      </w:r>
    </w:p>
    <w:p w:rsidR="00BF0A43" w:rsidRDefault="00BF0A43" w:rsidP="00AD3B1F">
      <w:pPr>
        <w:spacing w:line="240" w:lineRule="auto"/>
        <w:contextualSpacing/>
        <w:jc w:val="both"/>
        <w:rPr>
          <w:rFonts w:ascii="Lucida Bright" w:hAnsi="Lucida Bright"/>
          <w:sz w:val="18"/>
          <w:szCs w:val="18"/>
        </w:rPr>
      </w:pPr>
    </w:p>
    <w:p w:rsidR="00BF0A43" w:rsidRDefault="001764A4"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2020-05-09</w:t>
      </w:r>
    </w:p>
    <w:p w:rsidR="001764A4" w:rsidRDefault="001764A4"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 DE GRÉ À GRÉ-TRAVAUX DE FAUCHAGE-ÉTÉ 2020</w:t>
      </w:r>
    </w:p>
    <w:p w:rsidR="001764A4" w:rsidRDefault="00F3331B" w:rsidP="00AD3B1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faire des travaux de fauchage le long des routes</w:t>
      </w:r>
      <w:r w:rsidR="00F776B6">
        <w:rPr>
          <w:rFonts w:ascii="Lucida Bright" w:hAnsi="Lucida Bright"/>
          <w:sz w:val="18"/>
          <w:szCs w:val="18"/>
        </w:rPr>
        <w:t xml:space="preserve"> de la municipalité</w:t>
      </w:r>
      <w:r>
        <w:rPr>
          <w:rFonts w:ascii="Lucida Bright" w:hAnsi="Lucida Bright"/>
          <w:sz w:val="18"/>
          <w:szCs w:val="18"/>
        </w:rPr>
        <w:t xml:space="preserve"> pour la saison estivale 2020;</w:t>
      </w:r>
    </w:p>
    <w:p w:rsidR="00F3331B" w:rsidRDefault="00F3331B" w:rsidP="00AD3B1F">
      <w:pPr>
        <w:spacing w:line="240" w:lineRule="auto"/>
        <w:contextualSpacing/>
        <w:jc w:val="both"/>
        <w:rPr>
          <w:rFonts w:ascii="Lucida Bright" w:hAnsi="Lucida Bright"/>
          <w:sz w:val="18"/>
          <w:szCs w:val="18"/>
        </w:rPr>
      </w:pPr>
    </w:p>
    <w:p w:rsidR="00F3331B" w:rsidRDefault="00F3331B"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F3331B" w:rsidRDefault="00F3331B" w:rsidP="00AD3B1F">
      <w:pPr>
        <w:spacing w:line="240" w:lineRule="auto"/>
        <w:contextualSpacing/>
        <w:jc w:val="both"/>
        <w:rPr>
          <w:rFonts w:ascii="Lucida Bright" w:hAnsi="Lucida Bright"/>
          <w:sz w:val="18"/>
          <w:szCs w:val="18"/>
        </w:rPr>
      </w:pPr>
    </w:p>
    <w:p w:rsidR="00F3331B" w:rsidRDefault="00F3331B" w:rsidP="00AD3B1F">
      <w:pPr>
        <w:spacing w:line="240" w:lineRule="auto"/>
        <w:contextualSpacing/>
        <w:jc w:val="both"/>
        <w:rPr>
          <w:rFonts w:ascii="Lucida Bright" w:hAnsi="Lucida Bright"/>
          <w:sz w:val="18"/>
          <w:szCs w:val="18"/>
        </w:rPr>
      </w:pPr>
      <w:r>
        <w:rPr>
          <w:rFonts w:ascii="Lucida Bright" w:hAnsi="Lucida Bright"/>
          <w:sz w:val="18"/>
          <w:szCs w:val="18"/>
        </w:rPr>
        <w:t>° QUE le Conseil municipal de la</w:t>
      </w:r>
      <w:r w:rsidR="00C76664">
        <w:rPr>
          <w:rFonts w:ascii="Lucida Bright" w:hAnsi="Lucida Bright"/>
          <w:sz w:val="18"/>
          <w:szCs w:val="18"/>
        </w:rPr>
        <w:t xml:space="preserve"> Municipalité de Sainte-Félicité autorise le directeur général et secrétaire-trésorier</w:t>
      </w:r>
      <w:r w:rsidR="00F776B6">
        <w:rPr>
          <w:rFonts w:ascii="Lucida Bright" w:hAnsi="Lucida Bright"/>
          <w:sz w:val="18"/>
          <w:szCs w:val="18"/>
        </w:rPr>
        <w:t xml:space="preserve"> à demander des soumissions de gré à gré pour des travaux de fauchage pour la saison estivale 2020.</w:t>
      </w:r>
    </w:p>
    <w:p w:rsidR="00F776B6" w:rsidRDefault="00F776B6" w:rsidP="00AD3B1F">
      <w:pPr>
        <w:spacing w:line="240" w:lineRule="auto"/>
        <w:contextualSpacing/>
        <w:jc w:val="both"/>
        <w:rPr>
          <w:rFonts w:ascii="Lucida Bright" w:hAnsi="Lucida Bright"/>
          <w:sz w:val="18"/>
          <w:szCs w:val="18"/>
        </w:rPr>
      </w:pPr>
    </w:p>
    <w:p w:rsidR="00F776B6" w:rsidRDefault="004A0294"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2020-05-10</w:t>
      </w:r>
    </w:p>
    <w:p w:rsidR="004A0294" w:rsidRDefault="004A0294"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 POUR LE LOYER DU LOCAL-CERCLE DES FERMIÈRES DE SAINTE-FÉLICITÉ</w:t>
      </w:r>
    </w:p>
    <w:p w:rsidR="004A0294" w:rsidRDefault="00B0411F" w:rsidP="00AD3B1F">
      <w:pPr>
        <w:spacing w:line="240" w:lineRule="auto"/>
        <w:contextualSpacing/>
        <w:jc w:val="both"/>
        <w:rPr>
          <w:rFonts w:ascii="Lucida Bright" w:hAnsi="Lucida Bright"/>
          <w:sz w:val="18"/>
          <w:szCs w:val="18"/>
        </w:rPr>
      </w:pPr>
      <w:r>
        <w:rPr>
          <w:rFonts w:ascii="Lucida Bright" w:hAnsi="Lucida Bright"/>
          <w:sz w:val="18"/>
          <w:szCs w:val="18"/>
        </w:rPr>
        <w:t>CONSIDÉRANT la demande d’aide financière formulée en date du 27 avril 2020 du Cercle des Fermières de Sainte-Félicité pour le paiement du montant de loyer du local du cercle;</w:t>
      </w:r>
    </w:p>
    <w:p w:rsidR="00F83D40" w:rsidRDefault="00F83D40" w:rsidP="00AD3B1F">
      <w:pPr>
        <w:spacing w:line="240" w:lineRule="auto"/>
        <w:contextualSpacing/>
        <w:jc w:val="both"/>
        <w:rPr>
          <w:rFonts w:ascii="Lucida Bright" w:hAnsi="Lucida Bright"/>
          <w:sz w:val="18"/>
          <w:szCs w:val="18"/>
        </w:rPr>
      </w:pPr>
    </w:p>
    <w:p w:rsidR="00F83D40" w:rsidRDefault="00F83D40" w:rsidP="00AD3B1F">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de la demande d’aide financière;</w:t>
      </w:r>
    </w:p>
    <w:p w:rsidR="00F83D40" w:rsidRDefault="00F83D40" w:rsidP="00AD3B1F">
      <w:pPr>
        <w:spacing w:line="240" w:lineRule="auto"/>
        <w:contextualSpacing/>
        <w:jc w:val="both"/>
        <w:rPr>
          <w:rFonts w:ascii="Lucida Bright" w:hAnsi="Lucida Bright"/>
          <w:sz w:val="18"/>
          <w:szCs w:val="18"/>
        </w:rPr>
      </w:pPr>
    </w:p>
    <w:p w:rsidR="00F83D40" w:rsidRDefault="00F83D40" w:rsidP="00AD3B1F">
      <w:pPr>
        <w:spacing w:line="240" w:lineRule="auto"/>
        <w:contextualSpacing/>
        <w:jc w:val="both"/>
        <w:rPr>
          <w:rFonts w:ascii="Lucida Bright" w:hAnsi="Lucida Bright"/>
          <w:sz w:val="18"/>
          <w:szCs w:val="18"/>
        </w:rPr>
      </w:pPr>
      <w:r>
        <w:rPr>
          <w:rFonts w:ascii="Lucida Bright" w:hAnsi="Lucida Bright"/>
          <w:sz w:val="18"/>
          <w:szCs w:val="18"/>
        </w:rPr>
        <w:t>CONSIDÉRANT QUE le Cercle des Fermières de Sainte-Félicité est un organisme de Sainte-Félicité;</w:t>
      </w:r>
    </w:p>
    <w:p w:rsidR="00F83D40" w:rsidRDefault="00F83D40" w:rsidP="00AD3B1F">
      <w:pPr>
        <w:spacing w:line="240" w:lineRule="auto"/>
        <w:contextualSpacing/>
        <w:jc w:val="both"/>
        <w:rPr>
          <w:rFonts w:ascii="Lucida Bright" w:hAnsi="Lucida Bright"/>
          <w:sz w:val="18"/>
          <w:szCs w:val="18"/>
        </w:rPr>
      </w:pPr>
    </w:p>
    <w:p w:rsidR="00F83D40" w:rsidRDefault="00F83D40" w:rsidP="00AD3B1F">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présents :</w:t>
      </w:r>
    </w:p>
    <w:p w:rsidR="00F83D40" w:rsidRDefault="00F83D40" w:rsidP="00AD3B1F">
      <w:pPr>
        <w:spacing w:line="240" w:lineRule="auto"/>
        <w:contextualSpacing/>
        <w:jc w:val="both"/>
        <w:rPr>
          <w:rFonts w:ascii="Lucida Bright" w:hAnsi="Lucida Bright"/>
          <w:sz w:val="18"/>
          <w:szCs w:val="18"/>
        </w:rPr>
      </w:pPr>
    </w:p>
    <w:p w:rsidR="00F83D40" w:rsidRDefault="00F83D40" w:rsidP="00AD3B1F">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accorde une aide financière d’un montant de 420.00$ représentant deux (2) mois de loyer;</w:t>
      </w:r>
    </w:p>
    <w:p w:rsidR="00F83D40" w:rsidRDefault="00F83D40" w:rsidP="00AD3B1F">
      <w:pPr>
        <w:spacing w:line="240" w:lineRule="auto"/>
        <w:contextualSpacing/>
        <w:jc w:val="both"/>
        <w:rPr>
          <w:rFonts w:ascii="Lucida Bright" w:hAnsi="Lucida Bright"/>
          <w:sz w:val="18"/>
          <w:szCs w:val="18"/>
        </w:rPr>
      </w:pPr>
    </w:p>
    <w:p w:rsidR="00F83D40" w:rsidRDefault="00F83D40" w:rsidP="00AD3B1F">
      <w:pPr>
        <w:spacing w:line="240" w:lineRule="auto"/>
        <w:contextualSpacing/>
        <w:jc w:val="both"/>
        <w:rPr>
          <w:rFonts w:ascii="Lucida Bright" w:hAnsi="Lucida Bright"/>
          <w:sz w:val="18"/>
          <w:szCs w:val="18"/>
        </w:rPr>
      </w:pPr>
      <w:r>
        <w:rPr>
          <w:rFonts w:ascii="Lucida Bright" w:hAnsi="Lucida Bright"/>
          <w:sz w:val="18"/>
          <w:szCs w:val="18"/>
        </w:rPr>
        <w:t>° QUE le Conseil municipal informe le Cercle des Fermières de Sainte-Félicité qu’en juillet 2020, la demande sera réévaluée;</w:t>
      </w:r>
    </w:p>
    <w:p w:rsidR="00F83D40" w:rsidRDefault="00F83D40" w:rsidP="00AD3B1F">
      <w:pPr>
        <w:spacing w:line="240" w:lineRule="auto"/>
        <w:contextualSpacing/>
        <w:jc w:val="both"/>
        <w:rPr>
          <w:rFonts w:ascii="Lucida Bright" w:hAnsi="Lucida Bright"/>
          <w:sz w:val="18"/>
          <w:szCs w:val="18"/>
        </w:rPr>
      </w:pPr>
    </w:p>
    <w:p w:rsidR="00F83D40" w:rsidRDefault="00F83D40" w:rsidP="00AD3B1F">
      <w:pPr>
        <w:spacing w:line="240" w:lineRule="auto"/>
        <w:contextualSpacing/>
        <w:jc w:val="both"/>
        <w:rPr>
          <w:rFonts w:ascii="Lucida Bright" w:hAnsi="Lucida Bright"/>
          <w:sz w:val="18"/>
          <w:szCs w:val="18"/>
        </w:rPr>
      </w:pPr>
      <w:r>
        <w:rPr>
          <w:rFonts w:ascii="Lucida Bright" w:hAnsi="Lucida Bright"/>
          <w:sz w:val="18"/>
          <w:szCs w:val="18"/>
        </w:rPr>
        <w:t>° QUE l’aide financière accordée soit prise dans le poste budgétaire numéro # 02-70190-970.</w:t>
      </w:r>
    </w:p>
    <w:p w:rsidR="00F83D40" w:rsidRDefault="00F83D40" w:rsidP="00AD3B1F">
      <w:pPr>
        <w:spacing w:line="240" w:lineRule="auto"/>
        <w:contextualSpacing/>
        <w:jc w:val="both"/>
        <w:rPr>
          <w:rFonts w:ascii="Lucida Bright" w:hAnsi="Lucida Bright"/>
          <w:sz w:val="18"/>
          <w:szCs w:val="18"/>
        </w:rPr>
      </w:pPr>
    </w:p>
    <w:p w:rsidR="00F83D40" w:rsidRDefault="00CF6438"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2020-05-11</w:t>
      </w:r>
    </w:p>
    <w:p w:rsidR="00CF6438" w:rsidRDefault="00CF6438" w:rsidP="00AD3B1F">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CF6438" w:rsidRDefault="00032A8E" w:rsidP="00AD3B1F">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 à l’unanimité des conseillers présents :</w:t>
      </w:r>
    </w:p>
    <w:p w:rsidR="00032A8E" w:rsidRDefault="00032A8E" w:rsidP="00AD3B1F">
      <w:pPr>
        <w:spacing w:line="240" w:lineRule="auto"/>
        <w:contextualSpacing/>
        <w:jc w:val="both"/>
        <w:rPr>
          <w:rFonts w:ascii="Lucida Bright" w:hAnsi="Lucida Bright"/>
          <w:sz w:val="18"/>
          <w:szCs w:val="18"/>
        </w:rPr>
      </w:pPr>
    </w:p>
    <w:p w:rsidR="00032A8E" w:rsidRDefault="00032A8E" w:rsidP="00AD3B1F">
      <w:pPr>
        <w:spacing w:line="240" w:lineRule="auto"/>
        <w:contextualSpacing/>
        <w:jc w:val="both"/>
        <w:rPr>
          <w:rFonts w:ascii="Lucida Bright" w:hAnsi="Lucida Bright"/>
          <w:sz w:val="18"/>
          <w:szCs w:val="18"/>
        </w:rPr>
      </w:pPr>
      <w:r>
        <w:rPr>
          <w:rFonts w:ascii="Lucida Bright" w:hAnsi="Lucida Bright"/>
          <w:sz w:val="18"/>
          <w:szCs w:val="18"/>
        </w:rPr>
        <w:t>De lever la séance ordinaire du 04 mai 2020, l’ordre du jour étant épuisé et la séance est levée à 19h23.</w:t>
      </w:r>
    </w:p>
    <w:p w:rsidR="00032A8E" w:rsidRDefault="00032A8E" w:rsidP="00AD3B1F">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E05264" w:rsidTr="00E05264">
        <w:tc>
          <w:tcPr>
            <w:tcW w:w="7166" w:type="dxa"/>
          </w:tcPr>
          <w:p w:rsidR="00E05264" w:rsidRPr="00E05264" w:rsidRDefault="00E05264" w:rsidP="00AD3B1F">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032A8E" w:rsidRPr="00CF6438" w:rsidRDefault="00032A8E" w:rsidP="00AD3B1F">
      <w:pPr>
        <w:spacing w:line="240" w:lineRule="auto"/>
        <w:contextualSpacing/>
        <w:jc w:val="both"/>
        <w:rPr>
          <w:rFonts w:ascii="Lucida Bright" w:hAnsi="Lucida Bright"/>
          <w:sz w:val="18"/>
          <w:szCs w:val="18"/>
        </w:rPr>
      </w:pPr>
    </w:p>
    <w:p w:rsidR="00BF0A43" w:rsidRDefault="00BF0A43" w:rsidP="00AD3B1F">
      <w:pPr>
        <w:spacing w:line="240" w:lineRule="auto"/>
        <w:contextualSpacing/>
        <w:jc w:val="both"/>
        <w:rPr>
          <w:rFonts w:ascii="Lucida Bright" w:hAnsi="Lucida Bright"/>
          <w:sz w:val="18"/>
          <w:szCs w:val="18"/>
        </w:rPr>
      </w:pPr>
    </w:p>
    <w:p w:rsidR="00E55003" w:rsidRDefault="00E55003" w:rsidP="00AD3B1F">
      <w:pPr>
        <w:spacing w:line="240" w:lineRule="auto"/>
        <w:contextualSpacing/>
        <w:jc w:val="both"/>
        <w:rPr>
          <w:rFonts w:ascii="Lucida Bright" w:hAnsi="Lucida Bright"/>
          <w:sz w:val="18"/>
          <w:szCs w:val="18"/>
        </w:rPr>
      </w:pPr>
    </w:p>
    <w:p w:rsidR="00E55003" w:rsidRDefault="00E55003" w:rsidP="00AD3B1F">
      <w:pPr>
        <w:spacing w:line="240" w:lineRule="auto"/>
        <w:contextualSpacing/>
        <w:jc w:val="both"/>
        <w:rPr>
          <w:rFonts w:ascii="Lucida Bright" w:hAnsi="Lucida Bright"/>
          <w:sz w:val="18"/>
          <w:szCs w:val="18"/>
        </w:rPr>
      </w:pPr>
    </w:p>
    <w:p w:rsidR="00E55003" w:rsidRDefault="00E55003" w:rsidP="00AD3B1F">
      <w:pPr>
        <w:spacing w:line="240" w:lineRule="auto"/>
        <w:contextualSpacing/>
        <w:jc w:val="both"/>
        <w:rPr>
          <w:rFonts w:ascii="Lucida Bright" w:hAnsi="Lucida Bright"/>
          <w:sz w:val="18"/>
          <w:szCs w:val="18"/>
        </w:rPr>
      </w:pPr>
    </w:p>
    <w:p w:rsidR="00E55003" w:rsidRDefault="00E55003" w:rsidP="00AD3B1F">
      <w:pPr>
        <w:spacing w:line="240" w:lineRule="auto"/>
        <w:contextualSpacing/>
        <w:jc w:val="both"/>
        <w:rPr>
          <w:rFonts w:ascii="Lucida Bright" w:hAnsi="Lucida Bright"/>
          <w:sz w:val="18"/>
          <w:szCs w:val="18"/>
        </w:rPr>
      </w:pPr>
    </w:p>
    <w:p w:rsidR="00E55003" w:rsidRDefault="00E55003" w:rsidP="00AD3B1F">
      <w:pPr>
        <w:spacing w:line="240" w:lineRule="auto"/>
        <w:contextualSpacing/>
        <w:jc w:val="both"/>
        <w:rPr>
          <w:rFonts w:ascii="Lucida Bright" w:hAnsi="Lucida Bright"/>
          <w:sz w:val="18"/>
          <w:szCs w:val="18"/>
        </w:rPr>
      </w:pPr>
    </w:p>
    <w:p w:rsidR="00E55003" w:rsidRDefault="00E55003" w:rsidP="00AD3B1F">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E55003" w:rsidRDefault="00E55003" w:rsidP="00AD3B1F">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E55003" w:rsidRDefault="00E55003" w:rsidP="00AD3B1F">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E55003" w:rsidRDefault="00E55003" w:rsidP="00AD3B1F">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BF0A43" w:rsidRPr="00CD3DA9" w:rsidRDefault="00BF0A43" w:rsidP="00AD3B1F">
      <w:pPr>
        <w:spacing w:line="240" w:lineRule="auto"/>
        <w:contextualSpacing/>
        <w:jc w:val="both"/>
        <w:rPr>
          <w:rFonts w:ascii="Lucida Bright" w:hAnsi="Lucida Bright"/>
          <w:sz w:val="18"/>
          <w:szCs w:val="18"/>
        </w:rPr>
      </w:pPr>
    </w:p>
    <w:p w:rsidR="004624C0" w:rsidRDefault="004624C0" w:rsidP="00AD3B1F">
      <w:pPr>
        <w:spacing w:line="240" w:lineRule="auto"/>
        <w:contextualSpacing/>
        <w:jc w:val="both"/>
        <w:rPr>
          <w:rFonts w:ascii="Lucida Bright" w:hAnsi="Lucida Bright"/>
          <w:sz w:val="18"/>
          <w:szCs w:val="18"/>
        </w:rPr>
      </w:pPr>
    </w:p>
    <w:p w:rsidR="004624C0" w:rsidRPr="00A6161F" w:rsidRDefault="004624C0" w:rsidP="00AD3B1F">
      <w:pPr>
        <w:spacing w:line="240" w:lineRule="auto"/>
        <w:contextualSpacing/>
        <w:jc w:val="both"/>
        <w:rPr>
          <w:rFonts w:ascii="Lucida Bright" w:hAnsi="Lucida Bright"/>
          <w:sz w:val="18"/>
          <w:szCs w:val="18"/>
        </w:rPr>
      </w:pPr>
    </w:p>
    <w:p w:rsidR="00C653C1" w:rsidRDefault="00C653C1" w:rsidP="00AD3B1F">
      <w:pPr>
        <w:spacing w:line="240" w:lineRule="auto"/>
        <w:contextualSpacing/>
        <w:jc w:val="both"/>
        <w:rPr>
          <w:rFonts w:ascii="Lucida Bright" w:hAnsi="Lucida Bright"/>
          <w:sz w:val="18"/>
          <w:szCs w:val="18"/>
        </w:rPr>
      </w:pPr>
    </w:p>
    <w:p w:rsidR="00C653C1" w:rsidRPr="00C653C1" w:rsidRDefault="00C653C1" w:rsidP="00AD3B1F">
      <w:pPr>
        <w:spacing w:line="240" w:lineRule="auto"/>
        <w:contextualSpacing/>
        <w:jc w:val="both"/>
        <w:rPr>
          <w:rFonts w:ascii="Lucida Bright" w:hAnsi="Lucida Bright"/>
          <w:sz w:val="18"/>
          <w:szCs w:val="18"/>
        </w:rPr>
      </w:pPr>
    </w:p>
    <w:p w:rsidR="00A330C9" w:rsidRPr="00F0066E" w:rsidRDefault="00A330C9" w:rsidP="00AD3B1F">
      <w:pPr>
        <w:spacing w:line="240" w:lineRule="auto"/>
        <w:contextualSpacing/>
        <w:jc w:val="both"/>
        <w:rPr>
          <w:rFonts w:ascii="Lucida Bright" w:hAnsi="Lucida Bright"/>
          <w:sz w:val="18"/>
          <w:szCs w:val="18"/>
        </w:rPr>
      </w:pPr>
    </w:p>
    <w:p w:rsidR="00E57A1E" w:rsidRDefault="00E57A1E" w:rsidP="00AD3B1F">
      <w:pPr>
        <w:spacing w:line="240" w:lineRule="auto"/>
        <w:contextualSpacing/>
        <w:jc w:val="both"/>
        <w:rPr>
          <w:rFonts w:ascii="Lucida Bright" w:hAnsi="Lucida Bright"/>
          <w:sz w:val="18"/>
          <w:szCs w:val="18"/>
        </w:rPr>
      </w:pPr>
    </w:p>
    <w:p w:rsidR="00E57A1E" w:rsidRPr="00E942B0" w:rsidRDefault="00E57A1E" w:rsidP="00AD3B1F">
      <w:pPr>
        <w:spacing w:line="240" w:lineRule="auto"/>
        <w:contextualSpacing/>
        <w:jc w:val="both"/>
        <w:rPr>
          <w:rFonts w:ascii="Lucida Bright" w:hAnsi="Lucida Bright"/>
          <w:sz w:val="18"/>
          <w:szCs w:val="18"/>
        </w:rPr>
      </w:pPr>
    </w:p>
    <w:sectPr w:rsidR="00E57A1E" w:rsidRPr="00E942B0" w:rsidSect="00C50992">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992"/>
    <w:rsid w:val="00032A8E"/>
    <w:rsid w:val="00063140"/>
    <w:rsid w:val="001527FB"/>
    <w:rsid w:val="001764A4"/>
    <w:rsid w:val="002B2C66"/>
    <w:rsid w:val="002F3448"/>
    <w:rsid w:val="004624C0"/>
    <w:rsid w:val="004A0294"/>
    <w:rsid w:val="005316B8"/>
    <w:rsid w:val="00563C52"/>
    <w:rsid w:val="00646D1D"/>
    <w:rsid w:val="008207B1"/>
    <w:rsid w:val="00825FF0"/>
    <w:rsid w:val="008B15BF"/>
    <w:rsid w:val="00A02428"/>
    <w:rsid w:val="00A330C9"/>
    <w:rsid w:val="00A6161F"/>
    <w:rsid w:val="00A7061E"/>
    <w:rsid w:val="00AD3B1F"/>
    <w:rsid w:val="00B0411F"/>
    <w:rsid w:val="00BA69B7"/>
    <w:rsid w:val="00BE2F46"/>
    <w:rsid w:val="00BF0A43"/>
    <w:rsid w:val="00BF589D"/>
    <w:rsid w:val="00C06D85"/>
    <w:rsid w:val="00C50992"/>
    <w:rsid w:val="00C653C1"/>
    <w:rsid w:val="00C76664"/>
    <w:rsid w:val="00CA519E"/>
    <w:rsid w:val="00CD3DA9"/>
    <w:rsid w:val="00CF216C"/>
    <w:rsid w:val="00CF6438"/>
    <w:rsid w:val="00D8738F"/>
    <w:rsid w:val="00E05264"/>
    <w:rsid w:val="00E55003"/>
    <w:rsid w:val="00E57A1E"/>
    <w:rsid w:val="00E746EC"/>
    <w:rsid w:val="00E942B0"/>
    <w:rsid w:val="00F0066E"/>
    <w:rsid w:val="00F32358"/>
    <w:rsid w:val="00F3331B"/>
    <w:rsid w:val="00F776B6"/>
    <w:rsid w:val="00F83D4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3B1F"/>
    <w:pPr>
      <w:spacing w:after="0" w:line="240" w:lineRule="auto"/>
    </w:pPr>
  </w:style>
  <w:style w:type="table" w:styleId="Grilledutableau">
    <w:name w:val="Table Grid"/>
    <w:basedOn w:val="TableauNormal"/>
    <w:uiPriority w:val="59"/>
    <w:rsid w:val="00E05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1919</Words>
  <Characters>10557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33</cp:revision>
  <dcterms:created xsi:type="dcterms:W3CDTF">2020-05-05T15:49:00Z</dcterms:created>
  <dcterms:modified xsi:type="dcterms:W3CDTF">2020-05-06T13:05:00Z</dcterms:modified>
</cp:coreProperties>
</file>